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77" w:rsidRPr="00382BBE" w:rsidRDefault="001F1E5D" w:rsidP="00382BBE">
      <w:pPr>
        <w:pStyle w:val="aa"/>
        <w:widowControl w:val="0"/>
        <w:suppressAutoHyphens/>
        <w:jc w:val="center"/>
        <w:rPr>
          <w:b/>
          <w:sz w:val="24"/>
          <w:szCs w:val="24"/>
        </w:rPr>
      </w:pPr>
      <w:r w:rsidRPr="00382BBE">
        <w:rPr>
          <w:b/>
          <w:sz w:val="24"/>
          <w:szCs w:val="24"/>
        </w:rPr>
        <w:t>Должностные обязанности, права и ответственность, показатели эффективности и результативности профессиональной служебной деятельности ф</w:t>
      </w:r>
      <w:r w:rsidRPr="00382BBE">
        <w:rPr>
          <w:b/>
          <w:noProof/>
          <w:sz w:val="24"/>
          <w:szCs w:val="24"/>
        </w:rPr>
        <w:t xml:space="preserve">едерального </w:t>
      </w:r>
      <w:r w:rsidRPr="00382BBE">
        <w:rPr>
          <w:b/>
          <w:sz w:val="24"/>
          <w:szCs w:val="24"/>
        </w:rPr>
        <w:t xml:space="preserve">государственного гражданского служащего, замещающего должность </w:t>
      </w:r>
      <w:r w:rsidR="00857C75">
        <w:rPr>
          <w:b/>
          <w:sz w:val="24"/>
          <w:szCs w:val="24"/>
        </w:rPr>
        <w:t xml:space="preserve">главного </w:t>
      </w:r>
      <w:r w:rsidRPr="00382BBE">
        <w:rPr>
          <w:b/>
          <w:sz w:val="24"/>
          <w:szCs w:val="24"/>
        </w:rPr>
        <w:t xml:space="preserve">специалиста-эксперта отдела надзора по </w:t>
      </w:r>
      <w:r w:rsidR="00857C75">
        <w:rPr>
          <w:b/>
          <w:sz w:val="24"/>
          <w:szCs w:val="24"/>
        </w:rPr>
        <w:t xml:space="preserve">коммунальной </w:t>
      </w:r>
      <w:r w:rsidRPr="00382BBE">
        <w:rPr>
          <w:b/>
          <w:sz w:val="24"/>
          <w:szCs w:val="24"/>
        </w:rPr>
        <w:t>гигиене Управления Федеральной службы по надзору в сфере защиты прав потребителей и благополучия человека по Республике Башкортостан</w:t>
      </w:r>
    </w:p>
    <w:p w:rsidR="00F34D77" w:rsidRPr="00382BBE" w:rsidRDefault="00F34D77" w:rsidP="00382BBE">
      <w:pPr>
        <w:pStyle w:val="Heading10"/>
        <w:widowControl w:val="0"/>
        <w:shd w:val="clear" w:color="auto" w:fill="auto"/>
        <w:suppressAutoHyphens/>
        <w:spacing w:after="0" w:line="240" w:lineRule="auto"/>
        <w:outlineLvl w:val="9"/>
        <w:rPr>
          <w:rFonts w:ascii="Times New Roman" w:hAnsi="Times New Roman" w:cs="Times New Roman"/>
          <w:sz w:val="24"/>
          <w:szCs w:val="24"/>
        </w:rPr>
      </w:pPr>
      <w:bookmarkStart w:id="0" w:name="bookmark2"/>
    </w:p>
    <w:bookmarkEnd w:id="0"/>
    <w:p w:rsidR="004F11CC" w:rsidRDefault="004F11CC" w:rsidP="004F11CC">
      <w:pPr>
        <w:pStyle w:val="ae"/>
        <w:ind w:firstLine="709"/>
        <w:jc w:val="center"/>
        <w:rPr>
          <w:rStyle w:val="af1"/>
          <w:rFonts w:ascii="Times New Roman" w:hAnsi="Times New Roman" w:cs="Times New Roman"/>
          <w:color w:val="auto"/>
        </w:rPr>
      </w:pPr>
      <w:r>
        <w:rPr>
          <w:rStyle w:val="af1"/>
          <w:rFonts w:ascii="Times New Roman" w:hAnsi="Times New Roman" w:cs="Times New Roman"/>
        </w:rPr>
        <w:t>III. Должностные обязанности</w:t>
      </w:r>
    </w:p>
    <w:p w:rsidR="004F11CC" w:rsidRDefault="004F11CC" w:rsidP="004F11CC">
      <w:pPr>
        <w:ind w:firstLine="709"/>
      </w:pP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3.1. Главный специалист-эксперт Отдела обязан:</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 xml:space="preserve">3.1.1. В соответствии со </w:t>
      </w:r>
      <w:hyperlink r:id="rId7" w:history="1">
        <w:r>
          <w:rPr>
            <w:rStyle w:val="ad"/>
            <w:b/>
            <w:bCs/>
          </w:rPr>
          <w:t>статьей 15</w:t>
        </w:r>
      </w:hyperlink>
      <w:r>
        <w:rPr>
          <w:rFonts w:ascii="Times New Roman" w:hAnsi="Times New Roman" w:cs="Times New Roman"/>
        </w:rPr>
        <w:t xml:space="preserve"> Федерального закона № 79-ФЗ:</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 xml:space="preserve">соблюдать </w:t>
      </w:r>
      <w:hyperlink r:id="rId8" w:history="1">
        <w:r>
          <w:rPr>
            <w:rStyle w:val="ad"/>
            <w:b/>
            <w:bCs/>
          </w:rPr>
          <w:t>Конституцию</w:t>
        </w:r>
      </w:hyperlink>
      <w:r>
        <w:rPr>
          <w:rFonts w:ascii="Times New Roman" w:hAnsi="Times New Roman" w:cs="Times New Roman"/>
          <w:b/>
          <w:bCs/>
        </w:rPr>
        <w:t xml:space="preserve"> </w:t>
      </w:r>
      <w:r>
        <w:rPr>
          <w:rFonts w:ascii="Times New Roman" w:hAnsi="Times New Roman" w:cs="Times New Roman"/>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исполнять  должностные  обязанности  в  соответствии  с  должностным регламентом;</w:t>
      </w:r>
    </w:p>
    <w:p w:rsidR="004F11CC" w:rsidRDefault="004F11CC" w:rsidP="004F11CC">
      <w:pPr>
        <w:pStyle w:val="ae"/>
        <w:tabs>
          <w:tab w:val="left" w:pos="600"/>
        </w:tabs>
        <w:ind w:firstLine="709"/>
        <w:jc w:val="both"/>
        <w:rPr>
          <w:rFonts w:ascii="Times New Roman" w:hAnsi="Times New Roman" w:cs="Times New Roman"/>
        </w:rPr>
      </w:pPr>
      <w:r>
        <w:rPr>
          <w:rFonts w:ascii="Times New Roman" w:hAnsi="Times New Roman" w:cs="Times New Roman"/>
        </w:rPr>
        <w:t>исполнять  поручения  руководителя и заместителей руководителя, данные в пределах их полномочий,  установленных  законодательством   Российской Федерации;</w:t>
      </w:r>
    </w:p>
    <w:p w:rsidR="004F11CC" w:rsidRDefault="004F11CC" w:rsidP="004F11CC">
      <w:pPr>
        <w:pStyle w:val="ae"/>
        <w:tabs>
          <w:tab w:val="left" w:pos="600"/>
        </w:tabs>
        <w:ind w:firstLine="709"/>
        <w:jc w:val="both"/>
        <w:rPr>
          <w:rFonts w:ascii="Times New Roman" w:hAnsi="Times New Roman" w:cs="Times New Roman"/>
        </w:rPr>
      </w:pPr>
      <w:r>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соблюдать Служебный распорядок;</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4F11CC" w:rsidRDefault="004F11CC" w:rsidP="004F11CC">
      <w:pPr>
        <w:tabs>
          <w:tab w:val="left" w:pos="426"/>
        </w:tabs>
        <w:ind w:firstLine="709"/>
        <w:rPr>
          <w:rFonts w:ascii="Times New Roman" w:hAnsi="Times New Roman" w:cs="Times New Roman"/>
        </w:rPr>
      </w:pPr>
      <w:r>
        <w:rPr>
          <w:rFonts w:ascii="Times New Roman" w:hAnsi="Times New Roman" w:cs="Times New Roman"/>
        </w:rPr>
        <w:t xml:space="preserve">представлять в  установленном  </w:t>
      </w:r>
      <w:hyperlink r:id="rId9" w:history="1">
        <w:r>
          <w:rPr>
            <w:rStyle w:val="ad"/>
            <w:b/>
            <w:bCs/>
          </w:rPr>
          <w:t>порядке</w:t>
        </w:r>
      </w:hyperlink>
      <w:r>
        <w:rPr>
          <w:rFonts w:ascii="Times New Roman" w:hAnsi="Times New Roman" w:cs="Times New Roman"/>
        </w:rPr>
        <w:t xml:space="preserve">  предусмотренные </w:t>
      </w:r>
      <w:hyperlink r:id="rId10" w:history="1">
        <w:r>
          <w:rPr>
            <w:rStyle w:val="ad"/>
            <w:b/>
            <w:bCs/>
          </w:rPr>
          <w:t>федеральным</w:t>
        </w:r>
      </w:hyperlink>
      <w:r>
        <w:rPr>
          <w:rFonts w:ascii="Times New Roman" w:hAnsi="Times New Roman" w:cs="Times New Roman"/>
          <w:b/>
          <w:bCs/>
        </w:rPr>
        <w:t xml:space="preserve"> </w:t>
      </w:r>
      <w:hyperlink r:id="rId11" w:history="1">
        <w:r>
          <w:rPr>
            <w:rStyle w:val="ad"/>
            <w:b/>
            <w:bCs/>
          </w:rPr>
          <w:t>законом</w:t>
        </w:r>
      </w:hyperlink>
      <w:r>
        <w:rPr>
          <w:rFonts w:ascii="Times New Roman" w:hAnsi="Times New Roman" w:cs="Times New Roman"/>
        </w:rPr>
        <w:t xml:space="preserve"> сведения о себе и членах своей семьи, а также сведения о полученных доходах и принадлежащем ему на правах собственности имуществе; </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установленные </w:t>
      </w:r>
      <w:hyperlink r:id="rId12" w:history="1">
        <w:r>
          <w:rPr>
            <w:rStyle w:val="ad"/>
            <w:b/>
            <w:bCs/>
          </w:rPr>
          <w:t>Федеральным законом</w:t>
        </w:r>
      </w:hyperlink>
      <w:r>
        <w:rPr>
          <w:rFonts w:ascii="Times New Roman" w:hAnsi="Times New Roman" w:cs="Times New Roman"/>
        </w:rPr>
        <w:t xml:space="preserve"> № 79-ФЗ и другими   федеральными законами;</w:t>
      </w:r>
    </w:p>
    <w:p w:rsidR="004F11CC" w:rsidRDefault="004F11CC" w:rsidP="004F11CC">
      <w:pPr>
        <w:tabs>
          <w:tab w:val="left" w:pos="426"/>
        </w:tabs>
        <w:ind w:firstLine="709"/>
        <w:rPr>
          <w:rFonts w:ascii="Times New Roman" w:hAnsi="Times New Roman" w:cs="Times New Roman"/>
        </w:rPr>
      </w:pPr>
      <w:r>
        <w:rPr>
          <w:rFonts w:ascii="Times New Roman" w:hAnsi="Times New Roman" w:cs="Times New Roman"/>
        </w:rPr>
        <w:t>уведомлять представителя нанимателя о фактах обращения в целях склонения к совершению коррупционных правонарушений;</w:t>
      </w:r>
    </w:p>
    <w:p w:rsidR="004F11CC" w:rsidRDefault="004F11CC" w:rsidP="004F11CC">
      <w:pPr>
        <w:tabs>
          <w:tab w:val="left" w:pos="540"/>
          <w:tab w:val="left" w:pos="720"/>
        </w:tabs>
        <w:ind w:firstLine="709"/>
        <w:rPr>
          <w:rFonts w:ascii="Times New Roman" w:hAnsi="Times New Roman" w:cs="Times New Roman"/>
        </w:rPr>
      </w:pPr>
      <w:r>
        <w:rPr>
          <w:rFonts w:ascii="Times New Roman" w:hAnsi="Times New Roman" w:cs="Times New Roman"/>
        </w:rPr>
        <w:t>участвовать в мероприятиях по противодействию коррупции;</w:t>
      </w:r>
    </w:p>
    <w:p w:rsidR="004F11CC" w:rsidRDefault="004F11CC" w:rsidP="004F11CC">
      <w:pPr>
        <w:tabs>
          <w:tab w:val="left" w:pos="540"/>
          <w:tab w:val="left" w:pos="720"/>
        </w:tabs>
        <w:ind w:firstLine="709"/>
        <w:rPr>
          <w:rFonts w:ascii="Times New Roman" w:hAnsi="Times New Roman" w:cs="Times New Roman"/>
        </w:rPr>
      </w:pPr>
      <w:r>
        <w:rPr>
          <w:rFonts w:ascii="Times New Roman" w:hAnsi="Times New Roman" w:cs="Times New Roman"/>
        </w:rPr>
        <w:t xml:space="preserve">уведомлять представителя нанимателя о случае получения подарка в связи с протокольными мероприятиями, служебными командировками и другими официальными мероприятиями; </w:t>
      </w:r>
    </w:p>
    <w:p w:rsidR="004F11CC" w:rsidRDefault="004F11CC" w:rsidP="004F11CC">
      <w:pPr>
        <w:ind w:firstLine="709"/>
        <w:rPr>
          <w:rFonts w:ascii="Times New Roman" w:hAnsi="Times New Roman" w:cs="Times New Roman"/>
        </w:rPr>
      </w:pPr>
      <w:r>
        <w:rPr>
          <w:rFonts w:ascii="Times New Roman" w:hAnsi="Times New Roman" w:cs="Times New Roman"/>
        </w:rPr>
        <w:t>представлять сведения об адресах сайтов и (или) страниц сайтов в информационно-телекоммуникационной сети «Интернет»;</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r>
        <w:rPr>
          <w:rFonts w:ascii="Times New Roman" w:hAnsi="Times New Roman" w:cs="Times New Roman"/>
        </w:rPr>
        <w:lastRenderedPageBreak/>
        <w:t>принимать меры по предотвращению такого конфликта;</w:t>
      </w:r>
    </w:p>
    <w:p w:rsidR="004F11CC" w:rsidRDefault="004F11CC" w:rsidP="004F11CC">
      <w:pPr>
        <w:ind w:firstLine="709"/>
        <w:rPr>
          <w:rFonts w:ascii="Times New Roman" w:hAnsi="Times New Roman" w:cs="Times New Roman"/>
        </w:rPr>
      </w:pPr>
      <w:r>
        <w:rPr>
          <w:rFonts w:ascii="Times New Roman" w:hAnsi="Times New Roman" w:cs="Times New Roman"/>
        </w:rPr>
        <w:t>соблюдать служебную этику, общие нормы и принципы служебного поведения;</w:t>
      </w:r>
    </w:p>
    <w:p w:rsidR="004F11CC" w:rsidRDefault="004F11CC" w:rsidP="004F11CC">
      <w:pPr>
        <w:ind w:firstLine="709"/>
        <w:rPr>
          <w:rFonts w:ascii="Times New Roman" w:hAnsi="Times New Roman" w:cs="Times New Roman"/>
        </w:rPr>
      </w:pPr>
      <w:r>
        <w:rPr>
          <w:rFonts w:ascii="Times New Roman" w:hAnsi="Times New Roman" w:cs="Times New Roman"/>
        </w:rPr>
        <w:t>соблюдать служебную дисциплину;</w:t>
      </w:r>
    </w:p>
    <w:p w:rsidR="004F11CC" w:rsidRDefault="004F11CC" w:rsidP="004F11CC">
      <w:pPr>
        <w:ind w:firstLine="709"/>
        <w:rPr>
          <w:rFonts w:ascii="Times New Roman" w:hAnsi="Times New Roman" w:cs="Times New Roman"/>
        </w:rPr>
      </w:pPr>
      <w:r>
        <w:rPr>
          <w:rFonts w:ascii="Times New Roman" w:hAnsi="Times New Roman" w:cs="Times New Roman"/>
        </w:rPr>
        <w:t>соблюдать правила и нормы охраны труда, противопожарной защиты, руководствоваться указанными документами в своей служебной деятельности;</w:t>
      </w:r>
    </w:p>
    <w:p w:rsidR="004F11CC" w:rsidRDefault="004F11CC" w:rsidP="004F11CC">
      <w:pPr>
        <w:tabs>
          <w:tab w:val="left" w:pos="426"/>
        </w:tabs>
        <w:ind w:firstLine="709"/>
        <w:jc w:val="center"/>
        <w:rPr>
          <w:rFonts w:ascii="Times New Roman" w:hAnsi="Times New Roman" w:cs="Times New Roman"/>
          <w:b/>
          <w:bCs/>
        </w:rPr>
      </w:pPr>
    </w:p>
    <w:p w:rsidR="004F11CC" w:rsidRDefault="004F11CC" w:rsidP="004F11CC">
      <w:pPr>
        <w:tabs>
          <w:tab w:val="left" w:pos="426"/>
        </w:tabs>
        <w:ind w:firstLine="709"/>
        <w:rPr>
          <w:rFonts w:ascii="Times New Roman" w:hAnsi="Times New Roman" w:cs="Times New Roman"/>
          <w:b/>
          <w:bCs/>
        </w:rPr>
      </w:pPr>
      <w:r>
        <w:rPr>
          <w:rFonts w:ascii="Times New Roman" w:hAnsi="Times New Roman" w:cs="Times New Roman"/>
          <w:b/>
          <w:bCs/>
        </w:rPr>
        <w:t>3.1.2.</w:t>
      </w:r>
      <w:bookmarkStart w:id="1" w:name="sub_811"/>
      <w:r>
        <w:rPr>
          <w:rFonts w:ascii="Times New Roman" w:hAnsi="Times New Roman" w:cs="Times New Roman"/>
          <w:b/>
          <w:bCs/>
        </w:rPr>
        <w:t> Функциональные обязанности:</w:t>
      </w:r>
    </w:p>
    <w:p w:rsidR="004F11CC" w:rsidRDefault="004F11CC" w:rsidP="004F11CC">
      <w:pPr>
        <w:ind w:firstLine="709"/>
        <w:rPr>
          <w:rFonts w:ascii="Times New Roman" w:hAnsi="Times New Roman" w:cs="Times New Roman"/>
        </w:rPr>
      </w:pPr>
      <w:r>
        <w:rPr>
          <w:rFonts w:ascii="Times New Roman" w:hAnsi="Times New Roman" w:cs="Times New Roman"/>
        </w:rPr>
        <w:t>Осуществляет свою служебную деятельность в соответствие с Положением об Отделе:</w:t>
      </w:r>
    </w:p>
    <w:p w:rsidR="004F11CC" w:rsidRDefault="004F11CC" w:rsidP="004F11CC">
      <w:pPr>
        <w:ind w:firstLine="709"/>
        <w:rPr>
          <w:rFonts w:ascii="Times New Roman" w:hAnsi="Times New Roman" w:cs="Times New Roman"/>
        </w:rPr>
      </w:pPr>
      <w:bookmarkStart w:id="2" w:name="sub_1400"/>
      <w:bookmarkEnd w:id="1"/>
      <w:r>
        <w:rPr>
          <w:rFonts w:ascii="Times New Roman" w:hAnsi="Times New Roman" w:cs="Times New Roman"/>
        </w:rPr>
        <w:t>осуществляет федеральный государственный санитарно- эпидемиологический контроль (надзор);</w:t>
      </w:r>
    </w:p>
    <w:p w:rsidR="004F11CC" w:rsidRDefault="004F11CC" w:rsidP="004F11CC">
      <w:pPr>
        <w:ind w:firstLine="709"/>
        <w:rPr>
          <w:rFonts w:ascii="Times New Roman" w:hAnsi="Times New Roman" w:cs="Times New Roman"/>
        </w:rPr>
      </w:pPr>
      <w:r>
        <w:rPr>
          <w:rFonts w:ascii="Times New Roman" w:hAnsi="Times New Roman" w:cs="Times New Roman"/>
        </w:rPr>
        <w:t>осуществляет федеральный государственный  контроль (надзор) в области защиты прав потребителей, в том числе:</w:t>
      </w:r>
    </w:p>
    <w:p w:rsidR="004F11CC" w:rsidRDefault="004F11CC" w:rsidP="004F11CC">
      <w:pPr>
        <w:ind w:firstLine="709"/>
        <w:rPr>
          <w:rFonts w:ascii="Times New Roman" w:hAnsi="Times New Roman" w:cs="Times New Roman"/>
        </w:rPr>
      </w:pPr>
      <w:r>
        <w:rPr>
          <w:rFonts w:ascii="Times New Roman" w:hAnsi="Times New Roman" w:cs="Times New Roman"/>
        </w:rPr>
        <w:t>организует и проводит контрольные (надзорные) мероприятия в отношении контролируемых лиц за:</w:t>
      </w:r>
    </w:p>
    <w:p w:rsidR="004F11CC" w:rsidRDefault="004F11CC" w:rsidP="004F11CC">
      <w:pPr>
        <w:ind w:firstLine="709"/>
        <w:rPr>
          <w:rFonts w:ascii="Times New Roman" w:hAnsi="Times New Roman" w:cs="Times New Roman"/>
        </w:rPr>
      </w:pPr>
      <w:r>
        <w:rPr>
          <w:rFonts w:ascii="Times New Roman" w:hAnsi="Times New Roman" w:cs="Times New Roman"/>
        </w:rPr>
        <w:t>соблюдением санитарно-эпидемиологических требований;</w:t>
      </w:r>
    </w:p>
    <w:p w:rsidR="004F11CC" w:rsidRDefault="004F11CC" w:rsidP="004F11CC">
      <w:pPr>
        <w:ind w:firstLine="709"/>
        <w:rPr>
          <w:rFonts w:ascii="Times New Roman" w:hAnsi="Times New Roman" w:cs="Times New Roman"/>
        </w:rPr>
      </w:pPr>
      <w:r>
        <w:rPr>
          <w:rFonts w:ascii="Times New Roman" w:hAnsi="Times New Roman" w:cs="Times New Roman"/>
        </w:rPr>
        <w:t>соблюдением иных обязательных требований в области санитарно-эпидемиологического благополучия населения, установленных Федеральным законом "О санитарно-эпидемиологическом благополучии населения", иными федеральными законами и принятыми в соответствии с ними нормативными правовыми актами Российской Федерации, актами, составляющими право Евразийского экономического союза;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соблюдением (реализацией) требований, содержащихся в разрешительных документах в области санитарно-эпидемиологического благополучия населения;</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исполнением решений, принимаемых по результатам контрольных (надзорных) мероприятий;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выполнением санитарно-противоэпидемических (профилактических) мероприятий;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соблюдением изготовителем, исполнителем (лицом, выполняющим функции иностранного изготовителя), продавцом требований, установленных техническими регламентами, Едиными санитарно-эпидемиологическими и гигиеническими требованиями к продукции (товарам), подлежащей санитарно-эпидемиологическому надзору (контролю), утвержденными решением Комиссии Таможенного союза от 28 мая 2010 г. N 299 "О применении санитарных мер в Евразийском экономическом союзе",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осуществляет в установленном порядке федеральный государственный санитарно-эпидемиологический контроль (надзор) за следующими объектами государственного контроля (надзора): </w:t>
      </w:r>
    </w:p>
    <w:p w:rsidR="004F11CC" w:rsidRDefault="004F11CC" w:rsidP="004F11CC">
      <w:pPr>
        <w:pStyle w:val="ae"/>
        <w:ind w:firstLine="708"/>
        <w:jc w:val="both"/>
        <w:rPr>
          <w:rFonts w:ascii="Times New Roman" w:hAnsi="Times New Roman" w:cs="Times New Roman"/>
        </w:rPr>
      </w:pPr>
      <w:r>
        <w:rPr>
          <w:rFonts w:ascii="Times New Roman" w:hAnsi="Times New Roman" w:cs="Times New Roman"/>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результаты деятельности контролируемых лиц, в том числе продукция (товары), подлежащая государственному контролю (надзору) на таможенной границе и таможенной территории Евразийского экономического союза по Единому перечню продукции (товаров), подлежащей государственному санитарно-эпидемиологическому надзору (контролю), утвержденному решением Комиссии Таможенного союза от 28 мая 2010 г. N </w:t>
      </w:r>
      <w:r>
        <w:rPr>
          <w:rFonts w:ascii="Times New Roman" w:hAnsi="Times New Roman" w:cs="Times New Roman"/>
        </w:rPr>
        <w:lastRenderedPageBreak/>
        <w:t>299 "О применении санитарных мер в Евразийском экономическом союзе", к которой предъявляются обязательные требования;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4F11CC" w:rsidRDefault="004F11CC" w:rsidP="004F11CC">
      <w:pPr>
        <w:pStyle w:val="ae"/>
        <w:jc w:val="both"/>
        <w:rPr>
          <w:rFonts w:ascii="Times New Roman" w:hAnsi="Times New Roman" w:cs="Times New Roman"/>
        </w:rPr>
      </w:pPr>
      <w:r>
        <w:rPr>
          <w:rFonts w:ascii="Times New Roman" w:hAnsi="Times New Roman" w:cs="Times New Roman"/>
        </w:rPr>
        <w:tab/>
        <w:t>организует и проводит контрольные (надзорные) мероприятия за соблюдением юридическими лицами и индивидуальными предпринимателями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профилактические мероприятия: информирование, обобщение правоприменительной практики, объявление предостережения, консультирование, профилактический визит;</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при осуществлении федерального государственного санитарно-эпидемиологического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осуществляет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осуществляемый в рамках федерального государственного санитарно-эпидемиологического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применяет в порядке, установленном законодательством Российской Федерации, меры по пресечению выявленных нарушений требований санитарного законодательства, технических регламентов и (или) устранению последствий таких нарушений, выдает предписания об устранении выявленных нарушений требований санитарного законодательства, технических регламентов и привлекает к ответственности лиц, совершивших такие нарушения;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выдает предписания о проведении санитарно-противоэпидемических (профилактических) мероприятий;</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осуществляет федеральное статистическое наблюдение в области обеспечения санитарно-эпидемиологического благополучия населения; </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участие в формировании открытых и общедоступных государственных информационных ресурсов в области санитарно-эпидемиологического благополучия населения, в т. ч. федеральной государственной информационной системы сведений санитарно-эпидемиологического характера;</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ежегодный анализ и оценку результативности и  эффективности федерального государственного санитарно-эпидемиологического контроля (надзора) на территории Республики Башкортостан;</w:t>
      </w:r>
    </w:p>
    <w:p w:rsidR="004F11CC" w:rsidRDefault="004F11CC" w:rsidP="004F11CC">
      <w:pPr>
        <w:pStyle w:val="ae"/>
        <w:jc w:val="both"/>
        <w:rPr>
          <w:rFonts w:ascii="Times New Roman" w:hAnsi="Times New Roman" w:cs="Times New Roman"/>
        </w:rPr>
      </w:pPr>
      <w:r>
        <w:rPr>
          <w:rFonts w:ascii="Times New Roman" w:hAnsi="Times New Roman" w:cs="Times New Roman"/>
        </w:rPr>
        <w:tab/>
        <w:t>размещает информацию о результатах проведенных профилактических, контрольных (надзорных) мероприятий в едином реестре контрольных (надзорных) мероприятий, информационных системах Федеральной службы по надзору в сфере защиты прав потребителей и благополучия человека, созданных для информационного обеспечения государственного контроля (надзора);</w:t>
      </w:r>
    </w:p>
    <w:p w:rsidR="004F11CC" w:rsidRDefault="004F11CC" w:rsidP="004F11CC">
      <w:pPr>
        <w:rPr>
          <w:rFonts w:ascii="Times New Roman" w:hAnsi="Times New Roman" w:cs="Times New Roman"/>
        </w:rPr>
      </w:pPr>
      <w:r>
        <w:rPr>
          <w:rFonts w:ascii="Times New Roman" w:hAnsi="Times New Roman" w:cs="Times New Roman"/>
        </w:rPr>
        <w:t xml:space="preserve">формирует и актуализирует   «Федеральный реестр юридических лиц и индивидуальных предпринимателей, в отношении которых предусмотрено осуществление федерального </w:t>
      </w:r>
      <w:r>
        <w:rPr>
          <w:rFonts w:ascii="Times New Roman" w:hAnsi="Times New Roman" w:cs="Times New Roman"/>
        </w:rPr>
        <w:lastRenderedPageBreak/>
        <w:t>государственного надзора территориальными органами Роспотребнадзора» к деятельности которых применяется риск ориентированный подход, в целях реализации приказа Роспотребнадзора от 21.09.2015 № 927 «О федеральном реестре юридических лиц и индивидуальных предпринимателей» в порядке, установленном Роспотребнадзором от 01.12.2015 № 01/14810-15-27 «О порядке формирования и актуализации Федерального реестра»;</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использует систему оценки и управления рисками причинения вреда (ущерба) охраняемым законом ценностям;</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санитарно-эпидемиологические экспертизы, расследования, обследования и иные виды оценок;</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информирует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 о проводимых и (или) планируемых санитарно-противоэпидемических (профилактических) мероприятиях, в т.ч. об ограничительных, о возникновении или угрозе возникновения инфекционных заболеваний и о массовых неинфекционных заболеваниях (отравлениях);</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в работе по созданию и функционированию системы контроля за санитарно-эпидемиологическим состоянием объектов массового сосредоточения людей;</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осуществляет оперативное реагирование на внезапный рост химических опасностей на территории Республики Башкортостан; </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при проведении работ по выявлению и установлению причин и условий возникновения и распространения инфекционных, паразитарных и профессиональных заболеваний, а также массовых неинфекционных заболеваний (отравлений) людей путем проведения специальных санитарно-эпидемиологических расследований, санитарно-эпидемиологических экспертиз, расследований профессиональных заболеваний, установления по их результатам и по результатам социально-гигиенического мониторинга причинно-следственных связей между состоянием здоровья людей и средой их обитания, влияния несоблюдения обязательных требований на угрозу причинения вреда и причинение вреда (ущерба) охраняемым законом ценностям;</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взаимодействует с органами местного самоуправления по реализации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заболеваний;</w:t>
      </w:r>
    </w:p>
    <w:p w:rsidR="004F11CC" w:rsidRDefault="004F11CC" w:rsidP="004F11CC">
      <w:pPr>
        <w:pStyle w:val="ae"/>
        <w:jc w:val="both"/>
        <w:rPr>
          <w:rFonts w:ascii="Times New Roman" w:hAnsi="Times New Roman" w:cs="Times New Roman"/>
        </w:rPr>
      </w:pPr>
      <w:r>
        <w:rPr>
          <w:rFonts w:ascii="Times New Roman" w:hAnsi="Times New Roman" w:cs="Times New Roman"/>
        </w:rPr>
        <w:tab/>
        <w:t>взаимодействует с территориальными органами заинтересованных федеральных органов исполнительной власти, органами исполнительной власти Республики Башкортостан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санитарно-эпидемиологического благополучия населения;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федеральный государственный контроль (надзор) в области защиты прав потребителей, в том числе за соблюдением:</w:t>
      </w:r>
    </w:p>
    <w:p w:rsidR="004F11CC" w:rsidRDefault="004F11CC" w:rsidP="004F11CC">
      <w:pPr>
        <w:pStyle w:val="ae"/>
        <w:jc w:val="both"/>
        <w:rPr>
          <w:rFonts w:ascii="Times New Roman" w:hAnsi="Times New Roman" w:cs="Times New Roman"/>
        </w:rPr>
      </w:pPr>
      <w:r>
        <w:rPr>
          <w:rFonts w:ascii="Times New Roman" w:hAnsi="Times New Roman" w:cs="Times New Roman"/>
        </w:rPr>
        <w:tab/>
        <w:t>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Законом Российской Федерации «О защите прав потребителей»,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применительно к объектам технического регулирования в том случае, если эти объекты являются предметом отношений с участием потребителя и установленные обязательные </w:t>
      </w:r>
      <w:r>
        <w:rPr>
          <w:rFonts w:ascii="Times New Roman" w:hAnsi="Times New Roman" w:cs="Times New Roman"/>
        </w:rPr>
        <w:lastRenderedPageBreak/>
        <w:t>требования направлены на обеспечение соответствующих прав потребителя;</w:t>
      </w:r>
    </w:p>
    <w:p w:rsidR="004F11CC" w:rsidRDefault="004F11CC" w:rsidP="004F11CC">
      <w:pPr>
        <w:pStyle w:val="ae"/>
        <w:jc w:val="both"/>
        <w:rPr>
          <w:rFonts w:ascii="Times New Roman" w:hAnsi="Times New Roman" w:cs="Times New Roman"/>
        </w:rPr>
      </w:pPr>
      <w:r>
        <w:rPr>
          <w:rFonts w:ascii="Times New Roman" w:hAnsi="Times New Roman" w:cs="Times New Roman"/>
        </w:rPr>
        <w:tab/>
        <w:t>соблюдением требований к маркировке отдельных видов товаров средствами идентификации;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применяет в порядке, установленном законодательством Российской Федерации, меры пресечения нарушений обязательных требований, выдает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выдачу изготовителям, исполнителям, продавцам, уполномоченным организациям, уполномоченным индивидуальным предпринимателям, импортерам предписаний о прекращении нарушений прав потребителей, о необходимости соблюдения обязательных требований к товарам (работам, услугам), об устранении нарушений требований технических регламентов в срок, установленный с учетом характера нарушения;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принимает меры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4F11CC" w:rsidRDefault="004F11CC" w:rsidP="004F11CC">
      <w:pPr>
        <w:pStyle w:val="ae"/>
        <w:jc w:val="both"/>
        <w:rPr>
          <w:rFonts w:ascii="Times New Roman" w:hAnsi="Times New Roman" w:cs="Times New Roman"/>
        </w:rPr>
      </w:pPr>
      <w:r>
        <w:rPr>
          <w:rFonts w:ascii="Times New Roman" w:hAnsi="Times New Roman" w:cs="Times New Roman"/>
        </w:rPr>
        <w:tab/>
        <w:t>обеспечивает использование при осуществлении деятельности государственных информационных ресурсов, информационных ресурсов Федеральной службы по надзору в сфере защиты прав потребителей и благополучия человека в области защиты прав потребителей в пределах компетенции Отдела;</w:t>
      </w:r>
    </w:p>
    <w:p w:rsidR="004F11CC" w:rsidRDefault="004F11CC" w:rsidP="004F11CC">
      <w:pPr>
        <w:pStyle w:val="ae"/>
        <w:jc w:val="both"/>
        <w:rPr>
          <w:rFonts w:ascii="Times New Roman" w:hAnsi="Times New Roman" w:cs="Times New Roman"/>
        </w:rPr>
      </w:pPr>
      <w:r>
        <w:rPr>
          <w:rFonts w:ascii="Times New Roman" w:hAnsi="Times New Roman" w:cs="Times New Roman"/>
        </w:rPr>
        <w:tab/>
        <w:t>использует информационные системы государственного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F11CC" w:rsidRDefault="004F11CC" w:rsidP="004F11CC">
      <w:pPr>
        <w:pStyle w:val="ae"/>
        <w:jc w:val="both"/>
        <w:rPr>
          <w:rFonts w:ascii="Times New Roman" w:hAnsi="Times New Roman" w:cs="Times New Roman"/>
        </w:rPr>
      </w:pPr>
      <w:r>
        <w:rPr>
          <w:rFonts w:ascii="Times New Roman" w:hAnsi="Times New Roman" w:cs="Times New Roman"/>
        </w:rPr>
        <w:t>единый реестр контрольных (надзорных) мероприятий;</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реестр заключений о подтверждении соблюдения обязательных требований (далее – реестр заключений о соответствии);</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информационные системы Федеральной службы надзору в сфере защиты прав потребителей и благополучия человека;</w:t>
      </w:r>
    </w:p>
    <w:p w:rsidR="004F11CC" w:rsidRDefault="004F11CC" w:rsidP="004F11CC">
      <w:pPr>
        <w:pStyle w:val="ae"/>
        <w:jc w:val="both"/>
        <w:rPr>
          <w:rFonts w:ascii="Times New Roman" w:hAnsi="Times New Roman" w:cs="Times New Roman"/>
        </w:rPr>
      </w:pPr>
      <w:r>
        <w:rPr>
          <w:rFonts w:ascii="Times New Roman" w:hAnsi="Times New Roman" w:cs="Times New Roman"/>
        </w:rPr>
        <w:tab/>
        <w:t>обеспечивает на региональном уровне ввод, редактирование и актуализацию информации в Государственный информационный ресурс в сфере защиты прав потребителей в пределах компетенции Отдела;</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осуществляет межведомственное взаимодействие при осуществлении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информирование контролируемых лиц о проводимых профилактических и контрольных (надзорных) мероприятиях;</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профилактические мероприятия в соответствии с программами профилактики рисков причинения вреда (ущерба) охраняемым законом ценностям;</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сбор, обработку, анализ и учет сведений об объектах контроля, ведет реестр объектов контроля;</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постоянный мониторинг (сбор, обработка, анализ, учет) сведений, используемых для оценки управления рисками причинения вреда (ущерба);</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учет рисков причинения вреда (ущерба) охраняемым законом ценностям при проведении контрольных (надзорных) мероприятий;</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использует информацию, для осуществления деятельности  содержащуюся в Государственной информационной системе мониторинга за оборотом товаров, </w:t>
      </w:r>
      <w:r>
        <w:rPr>
          <w:rFonts w:ascii="Times New Roman" w:hAnsi="Times New Roman" w:cs="Times New Roman"/>
        </w:rPr>
        <w:lastRenderedPageBreak/>
        <w:t>подлежащих обязательной маркировке средствами идентификации (ГИС МТ);</w:t>
      </w:r>
    </w:p>
    <w:p w:rsidR="004F11CC" w:rsidRDefault="004F11CC" w:rsidP="004F11CC">
      <w:pPr>
        <w:pStyle w:val="a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участвует в разработке проектов целевых программ и планов Управления;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ведение федерального  и отраслевого статистического наблюдения в пределах компетенции Отдела;</w:t>
      </w:r>
    </w:p>
    <w:p w:rsidR="004F11CC" w:rsidRDefault="004F11CC" w:rsidP="004F11CC">
      <w:pPr>
        <w:pStyle w:val="ae"/>
        <w:jc w:val="both"/>
        <w:rPr>
          <w:rFonts w:ascii="Times New Roman" w:hAnsi="Times New Roman" w:cs="Times New Roman"/>
        </w:rPr>
      </w:pPr>
      <w:r>
        <w:rPr>
          <w:rFonts w:ascii="Times New Roman" w:hAnsi="Times New Roman" w:cs="Times New Roman"/>
        </w:rPr>
        <w:tab/>
        <w:t>вводит редактирует, актуализирует информацию в:</w:t>
      </w:r>
    </w:p>
    <w:p w:rsidR="004F11CC" w:rsidRDefault="004F11CC" w:rsidP="004F11CC">
      <w:pPr>
        <w:pStyle w:val="ae"/>
        <w:jc w:val="both"/>
        <w:rPr>
          <w:rFonts w:ascii="Times New Roman" w:hAnsi="Times New Roman" w:cs="Times New Roman"/>
        </w:rPr>
      </w:pPr>
      <w:r>
        <w:rPr>
          <w:rFonts w:ascii="Times New Roman" w:hAnsi="Times New Roman" w:cs="Times New Roman"/>
        </w:rPr>
        <w:tab/>
        <w:t>едином реестре контрольных (надзорных) мероприятий;</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информационной системе (подсистема государственной информационной системы) досудебного обжалования;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информационных системах Федеральной службы по надзору в сфере защиты прав потребителей и благополучия человека;</w:t>
      </w:r>
    </w:p>
    <w:p w:rsidR="004F11CC" w:rsidRDefault="004F11CC" w:rsidP="004F11CC">
      <w:pPr>
        <w:pStyle w:val="ae"/>
        <w:jc w:val="both"/>
        <w:rPr>
          <w:rFonts w:ascii="Times New Roman" w:hAnsi="Times New Roman" w:cs="Times New Roman"/>
        </w:rPr>
      </w:pPr>
      <w:r>
        <w:rPr>
          <w:rFonts w:ascii="Times New Roman" w:hAnsi="Times New Roman" w:cs="Times New Roman"/>
        </w:rPr>
        <w:tab/>
        <w:t>размещает в едином реестре контрольных (надзорных) мероприятий информацию о контрольных (надзорных) мероприятиях в рамках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 проведении контрольных (надзорных) мероприятий совершает контрольные (надзорные) действия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меры по обеспечению исполнения решений Управления вплоть до подготовки предложений об обращении в суд с требованием о принудительном исполнении предписания;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в обобщении практики осуществления федерального государственного санитарно-эпидемиологического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в подготовке обзора практики осуществления федерального государственного санитарно-эпидемиологического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взаимодействие с органами государственного контроля и муниципального контроля по вопросам:</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совместное планирование и проведение профилактических мероприятий и контрольных (надзорных) мероприятий;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информирование о результатах проводимых профилактических мероприятий и контрольных (надзорных) мероприятий;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иные вопросы межведомственного взаимодействия;</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взаимодействует с органами прокуратуры Республики Башкортостан по вопросам, относящимся к компетенции Отдела;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внедряет систему оценки результативности и эффективности деятельности контрольных (надзорных) органов в пределах полномочий Отдела;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участвует в размещении и актуализации на официальном сайте Управления в сети «Интернет» перечней нормативных правовых актов (их отдельных положений), содержащих обязательные требования;</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участвует в  проведении оценки результативности и эффективности федерального государственного контроля санитарно-эпидемиологического (надзора) с использованием ключевых показателей и индикативных показателей федерального государственного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по поручению Федеральной службы по надзору в сфере защиты прав потребителей и благополучия человека участвует в разработке руководств по соблюдению обязательных требований;</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в подготовке программ профилактики рисков причинения вреда (ущерба)» охраняемым законом ценностям по федеральному государственному санитарно-эпидемиологическому контролю (надзору);</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осуществляет мероприятия по профилактике нарушений обязательных требований, </w:t>
      </w:r>
      <w:r>
        <w:rPr>
          <w:rFonts w:ascii="Times New Roman" w:hAnsi="Times New Roman" w:cs="Times New Roman"/>
        </w:rPr>
        <w:lastRenderedPageBreak/>
        <w:t>установленных федеральными законами и принимаемыми в соответствии с ними иными нормативными правовыми актами Российской Федерации, в соответствии с ежегодно утверждаемыми программами профилактики нарушений;</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при осуществлении государственного контроля (надзора) за соблюдением требований технических регламентов при осуществлении федерального государственного санитарно-эпидемиологического контроля (надзора) и федерального государственного контроля (надзора) в области защиты прав потребителей: </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контрольные (надзорные) мероприятия в порядке, установленном законодательством Российской Федерации;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требует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выдает предписания об устранении нарушений требований технических регламентов в срок, установленный с учетом характера нарушения;</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направляет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выдает предписание о приостановлении или прекращении действия сертификата соответствия выдавшему его органу по сертификации,</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выдает предписание о приостановлении или прекращении действия декларации о соответствии лицу, принявшему декларацию, и направляет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привлекает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4F11CC" w:rsidRDefault="004F11CC" w:rsidP="004F11CC">
      <w:pPr>
        <w:pStyle w:val="ae"/>
        <w:tabs>
          <w:tab w:val="left" w:pos="709"/>
        </w:tabs>
        <w:jc w:val="both"/>
        <w:rPr>
          <w:rFonts w:ascii="Times New Roman" w:hAnsi="Times New Roman" w:cs="Times New Roman"/>
        </w:rPr>
      </w:pPr>
      <w:r>
        <w:rPr>
          <w:rFonts w:ascii="Times New Roman" w:hAnsi="Times New Roman" w:cs="Times New Roman"/>
        </w:rPr>
        <w:tab/>
        <w:t>требует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иные меры, предусмотренные законодательством Российской Федерации, в целях недопущения причинения вреда;</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решение о запрете или приостановке выпуска в обращение продукции и информирует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настоящим Федеральным законом;</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информирует о существующих технических регламентах;</w:t>
      </w:r>
    </w:p>
    <w:p w:rsidR="004F11CC" w:rsidRDefault="004F11CC" w:rsidP="004F11CC">
      <w:pPr>
        <w:pStyle w:val="ae"/>
        <w:jc w:val="both"/>
        <w:rPr>
          <w:rFonts w:ascii="Times New Roman" w:hAnsi="Times New Roman" w:cs="Times New Roman"/>
        </w:rPr>
      </w:pPr>
      <w:r>
        <w:rPr>
          <w:rFonts w:ascii="Times New Roman" w:hAnsi="Times New Roman" w:cs="Times New Roman"/>
        </w:rPr>
        <w:tab/>
        <w:t>соблюдает коммерческую тайну и иную охраняемую законом тайну;</w:t>
      </w:r>
    </w:p>
    <w:p w:rsidR="004F11CC" w:rsidRDefault="004F11CC" w:rsidP="004F11CC">
      <w:pPr>
        <w:pStyle w:val="ae"/>
        <w:jc w:val="both"/>
        <w:rPr>
          <w:rFonts w:ascii="Times New Roman" w:hAnsi="Times New Roman" w:cs="Times New Roman"/>
        </w:rPr>
      </w:pPr>
      <w:r>
        <w:rPr>
          <w:rFonts w:ascii="Times New Roman" w:hAnsi="Times New Roman" w:cs="Times New Roman"/>
        </w:rPr>
        <w:tab/>
        <w:t>соблюдает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на основании результатов контрольных (надзорных) мероприятий меры по устранению последствий нарушений требований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lastRenderedPageBreak/>
        <w:tab/>
        <w:t>направляет информацию о несоответствии продукции требованиям технических регламентов в соответствии с Федеральным законом;</w:t>
      </w:r>
    </w:p>
    <w:p w:rsidR="004F11CC" w:rsidRDefault="004F11CC" w:rsidP="004F11CC">
      <w:pPr>
        <w:pStyle w:val="ae"/>
        <w:jc w:val="both"/>
        <w:rPr>
          <w:rFonts w:ascii="Times New Roman" w:hAnsi="Times New Roman" w:cs="Times New Roman"/>
        </w:rPr>
      </w:pPr>
      <w:r>
        <w:rPr>
          <w:rFonts w:ascii="Times New Roman" w:hAnsi="Times New Roman" w:cs="Times New Roman"/>
        </w:rPr>
        <w:tab/>
        <w:t>осуществляет другие предусмотренные законодательством Российской Федерации полномочия;</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при получении информации о несоответствии выпущенной в обращение продукции требованиям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tab/>
        <w:t>извещает изготовителя, продавца о её поступлении;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проводит в возможно короткие сроки проверку достоверности полученной информации, в ходе проведения проверки:</w:t>
      </w:r>
    </w:p>
    <w:p w:rsidR="004F11CC" w:rsidRDefault="004F11CC" w:rsidP="004F11CC">
      <w:pPr>
        <w:pStyle w:val="ae"/>
        <w:jc w:val="both"/>
        <w:rPr>
          <w:rFonts w:ascii="Times New Roman" w:hAnsi="Times New Roman" w:cs="Times New Roman"/>
        </w:rPr>
      </w:pPr>
      <w:r>
        <w:rPr>
          <w:rFonts w:ascii="Times New Roman" w:hAnsi="Times New Roman" w:cs="Times New Roman"/>
        </w:rPr>
        <w:tab/>
        <w:t>требует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tab/>
        <w:t>запрашивает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4F11CC" w:rsidRDefault="004F11CC" w:rsidP="004F11CC">
      <w:pPr>
        <w:pStyle w:val="ae"/>
        <w:jc w:val="both"/>
        <w:rPr>
          <w:rFonts w:ascii="Times New Roman" w:hAnsi="Times New Roman" w:cs="Times New Roman"/>
        </w:rPr>
      </w:pPr>
      <w:r>
        <w:rPr>
          <w:rFonts w:ascii="Times New Roman" w:hAnsi="Times New Roman" w:cs="Times New Roman"/>
        </w:rPr>
        <w:tab/>
        <w:t>направляет запросы в другие федеральные органы исполнительной власти;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 необходимости привлекает специалистов для анализа полученных материалов;</w:t>
      </w:r>
    </w:p>
    <w:p w:rsidR="004F11CC" w:rsidRDefault="004F11CC" w:rsidP="004F11CC">
      <w:pPr>
        <w:pStyle w:val="ae"/>
        <w:jc w:val="both"/>
        <w:rPr>
          <w:rFonts w:ascii="Times New Roman" w:hAnsi="Times New Roman" w:cs="Times New Roman"/>
        </w:rPr>
      </w:pPr>
      <w:r>
        <w:rPr>
          <w:rFonts w:ascii="Times New Roman" w:hAnsi="Times New Roman" w:cs="Times New Roman"/>
        </w:rPr>
        <w:tab/>
        <w:t>запрашивает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 признании достоверности информации о несоответствии продукции требованиям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tab/>
        <w:t>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4F11CC" w:rsidRDefault="004F11CC" w:rsidP="004F11CC">
      <w:pPr>
        <w:pStyle w:val="ae"/>
        <w:jc w:val="both"/>
        <w:rPr>
          <w:rFonts w:ascii="Times New Roman" w:hAnsi="Times New Roman" w:cs="Times New Roman"/>
        </w:rPr>
      </w:pPr>
      <w:r>
        <w:rPr>
          <w:rFonts w:ascii="Times New Roman" w:hAnsi="Times New Roman" w:cs="Times New Roman"/>
        </w:rPr>
        <w:tab/>
        <w:t>способствует распространению информации о сроках и порядке проведения мероприятий по предотвращению причинения вреда;</w:t>
      </w:r>
    </w:p>
    <w:p w:rsidR="004F11CC" w:rsidRDefault="004F11CC" w:rsidP="004F11CC">
      <w:pPr>
        <w:pStyle w:val="ae"/>
        <w:jc w:val="both"/>
        <w:rPr>
          <w:rFonts w:ascii="Times New Roman" w:hAnsi="Times New Roman" w:cs="Times New Roman"/>
        </w:rPr>
      </w:pPr>
      <w:r>
        <w:rPr>
          <w:rFonts w:ascii="Times New Roman" w:hAnsi="Times New Roman" w:cs="Times New Roman"/>
        </w:rPr>
        <w:tab/>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4F11CC" w:rsidRDefault="004F11CC" w:rsidP="004F11CC">
      <w:pPr>
        <w:pStyle w:val="ae"/>
        <w:jc w:val="both"/>
        <w:rPr>
          <w:rFonts w:ascii="Times New Roman" w:hAnsi="Times New Roman" w:cs="Times New Roman"/>
        </w:rPr>
      </w:pPr>
      <w:r>
        <w:rPr>
          <w:rFonts w:ascii="Times New Roman" w:hAnsi="Times New Roman" w:cs="Times New Roman"/>
        </w:rPr>
        <w:tab/>
        <w:t>проверяет соблюдение сроков, указанных в программе мероприятий по предотвращению причинения вреда;</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незамедлительные меры по предотвращению причинения вреда жизни или здоровью граждан при использовании продукции, несоответствующей требованиям технических регламентов, либо угрозы причинения такого вреда;</w:t>
      </w:r>
    </w:p>
    <w:p w:rsidR="004F11CC" w:rsidRDefault="004F11CC" w:rsidP="004F11CC">
      <w:pPr>
        <w:pStyle w:val="ae"/>
        <w:jc w:val="both"/>
        <w:rPr>
          <w:rFonts w:ascii="Times New Roman" w:hAnsi="Times New Roman" w:cs="Times New Roman"/>
        </w:rPr>
      </w:pPr>
      <w:r>
        <w:rPr>
          <w:rFonts w:ascii="Times New Roman" w:hAnsi="Times New Roman" w:cs="Times New Roman"/>
        </w:rPr>
        <w:tab/>
        <w:t>выдает предписание о приостановке реализации продукции несоответствующей требованиям технических регламентов;</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информирует приобретателей, в том числе потребителей, через средства массовой информации о несоответствии продукции, несоответствующей требованиям технических регламентов, и об угрозе причинения вреда жизни или здоровью граждан при использовании этой продукции;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принимает решение об обращении в суд с иском о принудительном отзыве продукции;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участвует в планировании основных направлений деятельности и разработке планов основных организационных мероприятий  Управления, контролирует их выполнение в части выполнения задач и функций Отдела;</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организует  работу территориальных отделов Управления по ведению федерального и отраслевого статистического наблюдения в области надзора по коммунальной гигиене в </w:t>
      </w:r>
      <w:r>
        <w:rPr>
          <w:rFonts w:ascii="Times New Roman" w:hAnsi="Times New Roman" w:cs="Times New Roman"/>
        </w:rPr>
        <w:lastRenderedPageBreak/>
        <w:t>соответствии с законодательством Российской Федерации;</w:t>
      </w:r>
    </w:p>
    <w:p w:rsidR="004F11CC" w:rsidRDefault="004F11CC" w:rsidP="004F11CC">
      <w:pPr>
        <w:pStyle w:val="ae"/>
        <w:jc w:val="both"/>
        <w:rPr>
          <w:rFonts w:ascii="Times New Roman" w:hAnsi="Times New Roman" w:cs="Times New Roman"/>
        </w:rPr>
      </w:pPr>
      <w:r>
        <w:rPr>
          <w:rFonts w:ascii="Times New Roman" w:hAnsi="Times New Roman" w:cs="Times New Roman"/>
        </w:rPr>
        <w:tab/>
        <w:t xml:space="preserve"> осуществляет планирование ежегодных плановых контрольных (надзорных) мероприятий; </w:t>
      </w:r>
    </w:p>
    <w:p w:rsidR="004F11CC" w:rsidRDefault="004F11CC" w:rsidP="004F11CC">
      <w:pPr>
        <w:pStyle w:val="ae"/>
        <w:jc w:val="both"/>
        <w:rPr>
          <w:rFonts w:ascii="Times New Roman" w:hAnsi="Times New Roman" w:cs="Times New Roman"/>
        </w:rPr>
      </w:pPr>
      <w:r>
        <w:rPr>
          <w:rFonts w:ascii="Times New Roman" w:hAnsi="Times New Roman" w:cs="Times New Roman"/>
        </w:rPr>
        <w:tab/>
        <w:t>обеспечивает использование при осуществлении деятельности государственных информационных ресурсов, информационных ресурсов Федеральной службы по надзору в сфере защиты прав потребителей и благополучия человека;</w:t>
      </w:r>
    </w:p>
    <w:p w:rsidR="004F11CC" w:rsidRDefault="004F11CC" w:rsidP="004F11CC">
      <w:pPr>
        <w:pStyle w:val="ae"/>
        <w:jc w:val="both"/>
        <w:rPr>
          <w:rFonts w:ascii="Times New Roman" w:hAnsi="Times New Roman" w:cs="Times New Roman"/>
        </w:rPr>
      </w:pPr>
      <w:r>
        <w:rPr>
          <w:rFonts w:ascii="Times New Roman" w:hAnsi="Times New Roman" w:cs="Times New Roman"/>
        </w:rPr>
        <w:tab/>
        <w:t>использует информационные системы государственного контроля (надзора):</w:t>
      </w:r>
    </w:p>
    <w:p w:rsidR="004F11CC" w:rsidRDefault="004F11CC" w:rsidP="004F11CC">
      <w:pPr>
        <w:pStyle w:val="ae"/>
        <w:jc w:val="both"/>
        <w:rPr>
          <w:rFonts w:ascii="Times New Roman" w:hAnsi="Times New Roman" w:cs="Times New Roman"/>
        </w:rPr>
      </w:pPr>
      <w:r>
        <w:rPr>
          <w:rFonts w:ascii="Times New Roman" w:hAnsi="Times New Roman" w:cs="Times New Roman"/>
        </w:rPr>
        <w:tab/>
        <w:t>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F11CC" w:rsidRDefault="004F11CC" w:rsidP="004F11CC">
      <w:pPr>
        <w:pStyle w:val="ae"/>
        <w:jc w:val="both"/>
        <w:rPr>
          <w:rFonts w:ascii="Times New Roman" w:hAnsi="Times New Roman" w:cs="Times New Roman"/>
        </w:rPr>
      </w:pPr>
      <w:r>
        <w:rPr>
          <w:rFonts w:ascii="Times New Roman" w:hAnsi="Times New Roman" w:cs="Times New Roman"/>
        </w:rPr>
        <w:tab/>
        <w:t>единый реестр контрольных (надзорных) мероприятий;</w:t>
      </w:r>
    </w:p>
    <w:p w:rsidR="004F11CC" w:rsidRDefault="004F11CC" w:rsidP="004F11CC">
      <w:pPr>
        <w:pStyle w:val="ae"/>
        <w:jc w:val="both"/>
        <w:rPr>
          <w:rFonts w:ascii="Times New Roman" w:hAnsi="Times New Roman" w:cs="Times New Roman"/>
        </w:rPr>
      </w:pPr>
      <w:r>
        <w:rPr>
          <w:rFonts w:ascii="Times New Roman" w:hAnsi="Times New Roman" w:cs="Times New Roman"/>
        </w:rPr>
        <w:t>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F11CC" w:rsidRDefault="004F11CC" w:rsidP="004F11CC">
      <w:pPr>
        <w:pStyle w:val="ae"/>
        <w:jc w:val="both"/>
        <w:rPr>
          <w:rFonts w:ascii="Times New Roman" w:hAnsi="Times New Roman" w:cs="Times New Roman"/>
        </w:rPr>
      </w:pPr>
      <w:r>
        <w:rPr>
          <w:rFonts w:ascii="Times New Roman" w:hAnsi="Times New Roman" w:cs="Times New Roman"/>
        </w:rPr>
        <w:tab/>
        <w:t>реестр заключений о подтверждении соблюдения обязательных требований (далее – реестр заключений о соответствии);</w:t>
      </w:r>
    </w:p>
    <w:p w:rsidR="004F11CC" w:rsidRDefault="004F11CC" w:rsidP="004F11CC">
      <w:pPr>
        <w:pStyle w:val="ae"/>
        <w:jc w:val="both"/>
        <w:rPr>
          <w:rFonts w:ascii="Times New Roman" w:hAnsi="Times New Roman" w:cs="Times New Roman"/>
        </w:rPr>
      </w:pPr>
      <w:r>
        <w:rPr>
          <w:rFonts w:ascii="Times New Roman" w:hAnsi="Times New Roman" w:cs="Times New Roman"/>
        </w:rPr>
        <w:tab/>
        <w:t>информационные системы Федеральной службы надзору в сфере защиты прав потребителей и благополучия человека</w:t>
      </w:r>
    </w:p>
    <w:p w:rsidR="004F11CC" w:rsidRDefault="004F11CC" w:rsidP="004F11CC">
      <w:pPr>
        <w:rPr>
          <w:rFonts w:ascii="Times New Roman" w:hAnsi="Times New Roman" w:cs="Times New Roman"/>
        </w:rPr>
      </w:pPr>
      <w:r>
        <w:rPr>
          <w:rFonts w:ascii="Times New Roman" w:hAnsi="Times New Roman" w:cs="Times New Roman"/>
        </w:rPr>
        <w:t>участвует в:</w:t>
      </w:r>
    </w:p>
    <w:p w:rsidR="004F11CC" w:rsidRDefault="004F11CC" w:rsidP="004F11CC">
      <w:pPr>
        <w:rPr>
          <w:rFonts w:ascii="Times New Roman" w:hAnsi="Times New Roman" w:cs="Times New Roman"/>
        </w:rPr>
      </w:pPr>
      <w:r>
        <w:rPr>
          <w:rFonts w:ascii="Times New Roman" w:hAnsi="Times New Roman" w:cs="Times New Roman"/>
        </w:rPr>
        <w:t>разработке планов мероприятий по мобилизационной подготовке, гражданской обороне и чрезвычайным ситуациям, мобилизационных планов и планов перевода на работу в условиях военного времени;</w:t>
      </w:r>
    </w:p>
    <w:p w:rsidR="004F11CC" w:rsidRDefault="004F11CC" w:rsidP="004F11CC">
      <w:pPr>
        <w:rPr>
          <w:rFonts w:ascii="Times New Roman" w:hAnsi="Times New Roman" w:cs="Times New Roman"/>
        </w:rPr>
      </w:pPr>
      <w:r>
        <w:rPr>
          <w:rFonts w:ascii="Times New Roman" w:hAnsi="Times New Roman" w:cs="Times New Roman"/>
        </w:rPr>
        <w:t>проведении учений и тренировок по переводу специализированных формирований на работу в условиях мирного и военного времени;</w:t>
      </w:r>
    </w:p>
    <w:p w:rsidR="004F11CC" w:rsidRDefault="004F11CC" w:rsidP="004F11CC">
      <w:pPr>
        <w:rPr>
          <w:rFonts w:ascii="Times New Roman" w:hAnsi="Times New Roman" w:cs="Times New Roman"/>
        </w:rPr>
      </w:pPr>
      <w:r>
        <w:rPr>
          <w:rFonts w:ascii="Times New Roman" w:hAnsi="Times New Roman" w:cs="Times New Roman"/>
        </w:rPr>
        <w:t>работе специализированных формирований по ликвидации последствий террористических актов в пределах компетентности  отдела;</w:t>
      </w:r>
    </w:p>
    <w:p w:rsidR="004F11CC" w:rsidRDefault="004F11CC" w:rsidP="004F11CC">
      <w:pPr>
        <w:rPr>
          <w:rFonts w:ascii="Times New Roman" w:hAnsi="Times New Roman" w:cs="Times New Roman"/>
        </w:rPr>
      </w:pPr>
      <w:r>
        <w:rPr>
          <w:rFonts w:ascii="Times New Roman" w:hAnsi="Times New Roman" w:cs="Times New Roman"/>
        </w:rPr>
        <w:t>проводит инструктаж по охране труда на рабочем месте и инструктаж по пожарной безопасности;</w:t>
      </w:r>
    </w:p>
    <w:p w:rsidR="004F11CC" w:rsidRDefault="004F11CC" w:rsidP="004F11CC">
      <w:pPr>
        <w:rPr>
          <w:rFonts w:ascii="Times New Roman" w:hAnsi="Times New Roman" w:cs="Times New Roman"/>
        </w:rPr>
      </w:pPr>
      <w:r>
        <w:rPr>
          <w:rFonts w:ascii="Times New Roman" w:hAnsi="Times New Roman" w:cs="Times New Roman"/>
        </w:rPr>
        <w:t>осуществляет деятельность по противодействию и профилактике терроризма;</w:t>
      </w:r>
    </w:p>
    <w:p w:rsidR="004F11CC" w:rsidRDefault="004F11CC" w:rsidP="004F11CC">
      <w:pPr>
        <w:rPr>
          <w:rFonts w:ascii="Times New Roman" w:hAnsi="Times New Roman" w:cs="Times New Roman"/>
        </w:rPr>
      </w:pPr>
      <w:r>
        <w:rPr>
          <w:rFonts w:ascii="Times New Roman" w:hAnsi="Times New Roman" w:cs="Times New Roman"/>
        </w:rPr>
        <w:t>обеспечивает в пределах своей компетенции защиту сведений, составляющих государственную тайну;</w:t>
      </w:r>
    </w:p>
    <w:p w:rsidR="004F11CC" w:rsidRDefault="004F11CC" w:rsidP="004F11CC">
      <w:pPr>
        <w:rPr>
          <w:rFonts w:ascii="Times New Roman" w:hAnsi="Times New Roman" w:cs="Times New Roman"/>
        </w:rPr>
      </w:pPr>
      <w:r>
        <w:rPr>
          <w:rFonts w:ascii="Times New Roman" w:hAnsi="Times New Roman" w:cs="Times New Roman"/>
        </w:rPr>
        <w:t>осуществляет  ведение гражданской обороны в  Отделе;</w:t>
      </w:r>
    </w:p>
    <w:p w:rsidR="004F11CC" w:rsidRDefault="004F11CC" w:rsidP="004F11CC">
      <w:pPr>
        <w:rPr>
          <w:rFonts w:ascii="Times New Roman" w:hAnsi="Times New Roman" w:cs="Times New Roman"/>
        </w:rPr>
      </w:pPr>
      <w:r>
        <w:rPr>
          <w:rFonts w:ascii="Times New Roman" w:hAnsi="Times New Roman" w:cs="Times New Roman"/>
        </w:rPr>
        <w:t>участвует в организации профессиональной подготовки государственных гражданских служащих и работников Отдела, их переподготовке повышении квалификации и стажировки;</w:t>
      </w:r>
    </w:p>
    <w:p w:rsidR="004F11CC" w:rsidRDefault="004F11CC" w:rsidP="004F11CC">
      <w:pPr>
        <w:rPr>
          <w:rFonts w:ascii="Times New Roman" w:hAnsi="Times New Roman" w:cs="Times New Roman"/>
        </w:rPr>
      </w:pPr>
      <w:r>
        <w:rPr>
          <w:rFonts w:ascii="Times New Roman" w:hAnsi="Times New Roman" w:cs="Times New Roman"/>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4F11CC" w:rsidRDefault="004F11CC" w:rsidP="004F11CC">
      <w:pPr>
        <w:rPr>
          <w:rFonts w:ascii="Times New Roman" w:hAnsi="Times New Roman" w:cs="Times New Roman"/>
        </w:rPr>
      </w:pPr>
      <w:r>
        <w:rPr>
          <w:rFonts w:ascii="Times New Roman" w:hAnsi="Times New Roman" w:cs="Times New Roman"/>
        </w:rPr>
        <w:t>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4F11CC" w:rsidRDefault="004F11CC" w:rsidP="004F11CC">
      <w:pPr>
        <w:pStyle w:val="ae"/>
        <w:jc w:val="center"/>
        <w:rPr>
          <w:rFonts w:ascii="Times New Roman" w:hAnsi="Times New Roman" w:cs="Times New Roman"/>
          <w:noProof/>
          <w:spacing w:val="10"/>
        </w:rPr>
      </w:pPr>
      <w:r>
        <w:rPr>
          <w:rFonts w:ascii="Times New Roman" w:hAnsi="Times New Roman" w:cs="Times New Roman"/>
          <w:noProof/>
          <w:spacing w:val="10"/>
        </w:rPr>
        <w:t>.</w:t>
      </w:r>
    </w:p>
    <w:p w:rsidR="004F11CC" w:rsidRDefault="004F11CC" w:rsidP="004F11CC">
      <w:pPr>
        <w:pStyle w:val="ae"/>
        <w:jc w:val="center"/>
        <w:rPr>
          <w:rStyle w:val="af1"/>
          <w:color w:val="auto"/>
        </w:rPr>
      </w:pPr>
      <w:r>
        <w:rPr>
          <w:rStyle w:val="af1"/>
          <w:rFonts w:ascii="Times New Roman" w:hAnsi="Times New Roman" w:cs="Times New Roman"/>
        </w:rPr>
        <w:t>IV. Права</w:t>
      </w:r>
    </w:p>
    <w:p w:rsidR="004F11CC" w:rsidRDefault="004F11CC" w:rsidP="004F11CC">
      <w:pPr>
        <w:rPr>
          <w:rFonts w:ascii="Arial" w:hAnsi="Arial" w:cs="Arial"/>
        </w:rPr>
      </w:pPr>
    </w:p>
    <w:bookmarkEnd w:id="2"/>
    <w:p w:rsidR="004F11CC" w:rsidRDefault="004F11CC" w:rsidP="004F11CC">
      <w:pPr>
        <w:rPr>
          <w:rFonts w:ascii="Times New Roman" w:hAnsi="Times New Roman" w:cs="Times New Roman"/>
        </w:rPr>
      </w:pPr>
      <w:r>
        <w:rPr>
          <w:rFonts w:ascii="Times New Roman" w:hAnsi="Times New Roman" w:cs="Times New Roman"/>
        </w:rPr>
        <w:tab/>
        <w:t>4.1.  Главный специалист-эксперт Отдела имеет право:</w:t>
      </w:r>
    </w:p>
    <w:p w:rsidR="004F11CC" w:rsidRDefault="004F11CC" w:rsidP="004F11CC">
      <w:pPr>
        <w:rPr>
          <w:rFonts w:ascii="Times New Roman" w:hAnsi="Times New Roman" w:cs="Times New Roman"/>
        </w:rPr>
      </w:pPr>
      <w:r>
        <w:rPr>
          <w:rFonts w:ascii="Times New Roman" w:hAnsi="Times New Roman" w:cs="Times New Roman"/>
        </w:rPr>
        <w:lastRenderedPageBreak/>
        <w:tab/>
        <w:t>4.1.1. В соответствии со статьей 14 Федерального закона  № 79-ФЗ на:</w:t>
      </w:r>
    </w:p>
    <w:p w:rsidR="004F11CC" w:rsidRDefault="004F11CC" w:rsidP="004F11CC">
      <w:pPr>
        <w:rPr>
          <w:rFonts w:ascii="Times New Roman" w:hAnsi="Times New Roman" w:cs="Times New Roman"/>
        </w:rPr>
      </w:pPr>
      <w:r>
        <w:rPr>
          <w:rFonts w:ascii="Times New Roman" w:hAnsi="Times New Roman" w:cs="Times New Roman"/>
        </w:rPr>
        <w:tab/>
        <w:t>-обеспечение надлежащих организационно-технических условий, необходимых для исполнения должностных обязанностей;</w:t>
      </w:r>
    </w:p>
    <w:p w:rsidR="004F11CC" w:rsidRDefault="004F11CC" w:rsidP="004F11C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F11CC" w:rsidRDefault="004F11CC" w:rsidP="004F11CC">
      <w:pPr>
        <w:rPr>
          <w:rFonts w:ascii="Times New Roman" w:hAnsi="Times New Roman" w:cs="Times New Roman"/>
        </w:rPr>
      </w:pPr>
      <w:r>
        <w:rPr>
          <w:rFonts w:ascii="Times New Roman" w:hAnsi="Times New Roman" w:cs="Times New Roman"/>
        </w:rPr>
        <w:tab/>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11CC" w:rsidRDefault="004F11CC" w:rsidP="004F11CC">
      <w:pPr>
        <w:rPr>
          <w:rFonts w:ascii="Times New Roman" w:hAnsi="Times New Roman" w:cs="Times New Roman"/>
        </w:rPr>
      </w:pPr>
      <w:r>
        <w:rPr>
          <w:rFonts w:ascii="Times New Roman" w:hAnsi="Times New Roman" w:cs="Times New Roman"/>
        </w:rPr>
        <w:tab/>
        <w:t>-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F11CC" w:rsidRDefault="004F11CC" w:rsidP="004F11CC">
      <w:pPr>
        <w:rPr>
          <w:rFonts w:ascii="Times New Roman" w:hAnsi="Times New Roman" w:cs="Times New Roman"/>
        </w:rPr>
      </w:pPr>
      <w:r>
        <w:rPr>
          <w:rFonts w:ascii="Times New Roman" w:hAnsi="Times New Roman" w:cs="Times New Roman"/>
        </w:rPr>
        <w:tab/>
        <w:t>-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F11CC" w:rsidRDefault="004F11CC" w:rsidP="004F11CC">
      <w:pPr>
        <w:rPr>
          <w:rFonts w:ascii="Times New Roman" w:hAnsi="Times New Roman" w:cs="Times New Roman"/>
        </w:rPr>
      </w:pPr>
      <w:r>
        <w:rPr>
          <w:rFonts w:ascii="Times New Roman" w:hAnsi="Times New Roman" w:cs="Times New Roman"/>
        </w:rPr>
        <w:tab/>
        <w:t>-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F11CC" w:rsidRDefault="004F11CC" w:rsidP="004F11CC">
      <w:pPr>
        <w:rPr>
          <w:rFonts w:ascii="Times New Roman" w:hAnsi="Times New Roman" w:cs="Times New Roman"/>
        </w:rPr>
      </w:pPr>
      <w:r>
        <w:rPr>
          <w:rFonts w:ascii="Times New Roman" w:hAnsi="Times New Roman" w:cs="Times New Roman"/>
        </w:rPr>
        <w:tab/>
        <w:t>-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F11CC" w:rsidRDefault="004F11CC" w:rsidP="004F11CC">
      <w:pPr>
        <w:rPr>
          <w:rFonts w:ascii="Times New Roman" w:hAnsi="Times New Roman" w:cs="Times New Roman"/>
        </w:rPr>
      </w:pPr>
      <w:r>
        <w:rPr>
          <w:rFonts w:ascii="Times New Roman" w:hAnsi="Times New Roman" w:cs="Times New Roman"/>
        </w:rPr>
        <w:tab/>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F11CC" w:rsidRDefault="004F11CC" w:rsidP="004F11CC">
      <w:pPr>
        <w:rPr>
          <w:rFonts w:ascii="Times New Roman" w:hAnsi="Times New Roman" w:cs="Times New Roman"/>
        </w:rPr>
      </w:pPr>
      <w:r>
        <w:rPr>
          <w:rFonts w:ascii="Times New Roman" w:hAnsi="Times New Roman" w:cs="Times New Roman"/>
        </w:rPr>
        <w:tab/>
        <w:t>- защиту сведений о гражданском служащем;</w:t>
      </w:r>
    </w:p>
    <w:p w:rsidR="004F11CC" w:rsidRDefault="004F11CC" w:rsidP="004F11CC">
      <w:pPr>
        <w:rPr>
          <w:rFonts w:ascii="Times New Roman" w:hAnsi="Times New Roman" w:cs="Times New Roman"/>
        </w:rPr>
      </w:pPr>
      <w:r>
        <w:rPr>
          <w:rFonts w:ascii="Times New Roman" w:hAnsi="Times New Roman" w:cs="Times New Roman"/>
        </w:rPr>
        <w:tab/>
        <w:t>- должностной рост на конкурсной основе;</w:t>
      </w:r>
    </w:p>
    <w:p w:rsidR="004F11CC" w:rsidRDefault="004F11CC" w:rsidP="004F11CC">
      <w:pPr>
        <w:rPr>
          <w:rFonts w:ascii="Times New Roman" w:hAnsi="Times New Roman" w:cs="Times New Roman"/>
        </w:rPr>
      </w:pPr>
      <w:r>
        <w:rPr>
          <w:rFonts w:ascii="Times New Roman" w:hAnsi="Times New Roman" w:cs="Times New Roman"/>
        </w:rPr>
        <w:tab/>
        <w:t>- профессиональное развитие в порядке, установленном Федеральным законом № 79-ФЗ и другими федеральными законами;</w:t>
      </w:r>
    </w:p>
    <w:p w:rsidR="004F11CC" w:rsidRDefault="004F11CC" w:rsidP="004F11CC">
      <w:pPr>
        <w:rPr>
          <w:rFonts w:ascii="Times New Roman" w:hAnsi="Times New Roman" w:cs="Times New Roman"/>
        </w:rPr>
      </w:pPr>
      <w:r>
        <w:rPr>
          <w:rFonts w:ascii="Times New Roman" w:hAnsi="Times New Roman" w:cs="Times New Roman"/>
        </w:rPr>
        <w:tab/>
        <w:t>- членство в профессиональном союзе;</w:t>
      </w:r>
    </w:p>
    <w:p w:rsidR="004F11CC" w:rsidRDefault="004F11CC" w:rsidP="004F11CC">
      <w:pPr>
        <w:rPr>
          <w:rFonts w:ascii="Times New Roman" w:hAnsi="Times New Roman" w:cs="Times New Roman"/>
        </w:rPr>
      </w:pPr>
      <w:r>
        <w:rPr>
          <w:rFonts w:ascii="Times New Roman" w:hAnsi="Times New Roman" w:cs="Times New Roman"/>
        </w:rPr>
        <w:tab/>
        <w:t>- рассмотрение  индивидуальных  служебных  споров  в  соответствии с Федеральным  законом  № 79-ФЗ и другими федеральными законами;</w:t>
      </w:r>
    </w:p>
    <w:p w:rsidR="004F11CC" w:rsidRDefault="004F11CC" w:rsidP="004F11CC">
      <w:pPr>
        <w:rPr>
          <w:rFonts w:ascii="Times New Roman" w:hAnsi="Times New Roman" w:cs="Times New Roman"/>
        </w:rPr>
      </w:pPr>
      <w:r>
        <w:rPr>
          <w:rFonts w:ascii="Times New Roman" w:hAnsi="Times New Roman" w:cs="Times New Roman"/>
        </w:rPr>
        <w:tab/>
        <w:t>- проведение по его заявлению служебной проверки;</w:t>
      </w:r>
    </w:p>
    <w:p w:rsidR="004F11CC" w:rsidRDefault="004F11CC" w:rsidP="004F11CC">
      <w:pPr>
        <w:rPr>
          <w:rFonts w:ascii="Times New Roman" w:hAnsi="Times New Roman" w:cs="Times New Roman"/>
        </w:rPr>
      </w:pPr>
      <w:r>
        <w:rPr>
          <w:rFonts w:ascii="Times New Roman" w:hAnsi="Times New Roman" w:cs="Times New Roman"/>
        </w:rPr>
        <w:tab/>
        <w:t>- защиту своих  прав  и  законных  интересов  на  гражданской  службе, включая обжалование в суд их нарушения;</w:t>
      </w:r>
    </w:p>
    <w:p w:rsidR="004F11CC" w:rsidRDefault="004F11CC" w:rsidP="004F11CC">
      <w:pPr>
        <w:rPr>
          <w:rFonts w:ascii="Times New Roman" w:hAnsi="Times New Roman" w:cs="Times New Roman"/>
        </w:rPr>
      </w:pPr>
      <w:r>
        <w:rPr>
          <w:rFonts w:ascii="Times New Roman" w:hAnsi="Times New Roman" w:cs="Times New Roman"/>
        </w:rPr>
        <w:tab/>
        <w:t>- медицинское страхование в соответствии с Федеральным законом  № 79-ФЗ  и федеральным законом о медицинском страховании государственных служащих Российской Федерации;</w:t>
      </w:r>
    </w:p>
    <w:p w:rsidR="004F11CC" w:rsidRDefault="004F11CC" w:rsidP="004F11CC">
      <w:pPr>
        <w:rPr>
          <w:rFonts w:ascii="Times New Roman" w:hAnsi="Times New Roman" w:cs="Times New Roman"/>
        </w:rPr>
      </w:pPr>
      <w:r>
        <w:rPr>
          <w:rFonts w:ascii="Times New Roman" w:hAnsi="Times New Roman" w:cs="Times New Roman"/>
        </w:rPr>
        <w:tab/>
        <w:t>- государственную защиту своих жизни  и  здоровья,  жизни  и  здоровья членов своей семьи, а также принадлежащего ему имущества;</w:t>
      </w:r>
    </w:p>
    <w:p w:rsidR="004F11CC" w:rsidRDefault="004F11CC" w:rsidP="004F11CC">
      <w:pPr>
        <w:rPr>
          <w:rFonts w:ascii="Times New Roman" w:hAnsi="Times New Roman" w:cs="Times New Roman"/>
        </w:rPr>
      </w:pPr>
      <w:r>
        <w:rPr>
          <w:rFonts w:ascii="Times New Roman" w:hAnsi="Times New Roman" w:cs="Times New Roman"/>
        </w:rPr>
        <w:lastRenderedPageBreak/>
        <w:tab/>
        <w:t>- государственное пенсионное обеспечение в соответствии с  Федеральным законом от 15.12.2001 № 166-ФЗ «О  государственном  пенсионном обеспечении в Российской Федерации» (Собрание   законодательства Российской Федерации, 2001, № 51, ст. 4831; 2002, № 30, ст. 3033;  2003, № 27, ст. 2700;  2007,  № 16,  ст. 1823;  2009,  № 29,   ст. 3624, № 30, ст. 3739, № 52, ст. 6417; 2011, № 1, ст. 16; 2013, № 27, ст. 3477; 2014, № 30, ст. 4217;  2016,  № 22,  ст. 3091;  № 27,  ст. 4160; 2017, № 27, ст. 3945; N 30, ст. 4442);</w:t>
      </w:r>
    </w:p>
    <w:p w:rsidR="004F11CC" w:rsidRDefault="004F11CC" w:rsidP="004F11CC">
      <w:pPr>
        <w:rPr>
          <w:rFonts w:ascii="Times New Roman" w:hAnsi="Times New Roman" w:cs="Times New Roman"/>
        </w:rPr>
      </w:pPr>
      <w:r>
        <w:rPr>
          <w:rFonts w:ascii="Times New Roman" w:hAnsi="Times New Roman" w:cs="Times New Roman"/>
        </w:rPr>
        <w:tab/>
        <w:t>4.1.2. Действовать на основании доверенности от имени Управления, представлять и защищать права и интересы Управления в судебных органах;</w:t>
      </w:r>
    </w:p>
    <w:p w:rsidR="004F11CC" w:rsidRDefault="004F11CC" w:rsidP="004F11CC">
      <w:pPr>
        <w:rPr>
          <w:rFonts w:ascii="Times New Roman" w:hAnsi="Times New Roman" w:cs="Times New Roman"/>
        </w:rPr>
      </w:pPr>
      <w:r>
        <w:rPr>
          <w:rFonts w:ascii="Times New Roman" w:hAnsi="Times New Roman" w:cs="Times New Roman"/>
        </w:rPr>
        <w:tab/>
        <w:t xml:space="preserve">4.1.3. Участвовать в согласовании проектов индивидуальных правовых актов, методических, информационно-справочных и иные документов по вопросам, отнесенным к </w:t>
      </w:r>
    </w:p>
    <w:p w:rsidR="004F11CC" w:rsidRDefault="004F11CC" w:rsidP="004F11CC">
      <w:pPr>
        <w:rPr>
          <w:rFonts w:ascii="Times New Roman" w:hAnsi="Times New Roman" w:cs="Times New Roman"/>
        </w:rPr>
      </w:pPr>
      <w:r>
        <w:rPr>
          <w:rFonts w:ascii="Times New Roman" w:hAnsi="Times New Roman" w:cs="Times New Roman"/>
        </w:rPr>
        <w:tab/>
        <w:t>4.1.4. Принимать участие по поручению руководителя и его заместителей в совещаниях,  а также в работе консультативно-совещательных и (или) координационных органов, создаваемых коллегий органов исполнительной власти Республики Башкортостан, в заседаниях комиссий и рабочих групп, образованных этими органами в пределах компетенции Отдела;</w:t>
      </w:r>
    </w:p>
    <w:p w:rsidR="004F11CC" w:rsidRDefault="004F11CC" w:rsidP="004F11CC">
      <w:pPr>
        <w:rPr>
          <w:rFonts w:ascii="Times New Roman" w:hAnsi="Times New Roman" w:cs="Times New Roman"/>
        </w:rPr>
      </w:pPr>
      <w:r>
        <w:rPr>
          <w:rFonts w:ascii="Times New Roman" w:hAnsi="Times New Roman" w:cs="Times New Roman"/>
        </w:rPr>
        <w:tab/>
        <w:t>4.1.5. Подготавливать для внесения  в установленном порядке на рассмотрение руководителя Управления проекты приказов, указаний, распоряжений, других организационно-распорядительных документов по вопросам, входящим в компетенцию Отдела;</w:t>
      </w:r>
    </w:p>
    <w:p w:rsidR="004F11CC" w:rsidRDefault="004F11CC" w:rsidP="004F11CC">
      <w:pPr>
        <w:rPr>
          <w:rFonts w:ascii="Times New Roman" w:hAnsi="Times New Roman" w:cs="Times New Roman"/>
        </w:rPr>
      </w:pPr>
      <w:r>
        <w:rPr>
          <w:rFonts w:ascii="Times New Roman" w:hAnsi="Times New Roman" w:cs="Times New Roman"/>
        </w:rPr>
        <w:tab/>
        <w:t>4.1.6. Получать информацию, необходимую для исполнения возложенных функций,           от других структурных подразделений Управления;</w:t>
      </w:r>
    </w:p>
    <w:p w:rsidR="004F11CC" w:rsidRDefault="004F11CC" w:rsidP="004F11CC">
      <w:pPr>
        <w:rPr>
          <w:rFonts w:ascii="Times New Roman" w:hAnsi="Times New Roman" w:cs="Times New Roman"/>
        </w:rPr>
      </w:pPr>
      <w:r>
        <w:rPr>
          <w:rFonts w:ascii="Times New Roman" w:hAnsi="Times New Roman" w:cs="Times New Roman"/>
        </w:rPr>
        <w:tab/>
        <w:t>4.1.7. Участвовать в совещаниях, на которых рассматриваются вопросы, связанные               с деятельностью Отдела и Управления;</w:t>
      </w:r>
    </w:p>
    <w:p w:rsidR="004F11CC" w:rsidRDefault="004F11CC" w:rsidP="004F11CC">
      <w:pPr>
        <w:rPr>
          <w:rFonts w:ascii="Times New Roman" w:hAnsi="Times New Roman" w:cs="Times New Roman"/>
        </w:rPr>
      </w:pPr>
      <w:r>
        <w:rPr>
          <w:rFonts w:ascii="Times New Roman" w:hAnsi="Times New Roman" w:cs="Times New Roman"/>
        </w:rPr>
        <w:tab/>
        <w:t>4.1.8. Принимать самостоятельные решения в пределах своей компетенции.</w:t>
      </w:r>
    </w:p>
    <w:p w:rsidR="004F11CC" w:rsidRDefault="004F11CC" w:rsidP="004F11CC">
      <w:pPr>
        <w:rPr>
          <w:rFonts w:ascii="Times New Roman" w:hAnsi="Times New Roman" w:cs="Times New Roman"/>
        </w:rPr>
      </w:pPr>
      <w:r>
        <w:rPr>
          <w:rFonts w:ascii="Times New Roman" w:hAnsi="Times New Roman" w:cs="Times New Roman"/>
        </w:rPr>
        <w:tab/>
        <w:t>4.1.9. Иные права, предоставленные законодательством Российской Федерации, приказами Роспотребнадзора и служебным контрактом.</w:t>
      </w:r>
    </w:p>
    <w:p w:rsidR="004F11CC" w:rsidRDefault="004F11CC" w:rsidP="004F11CC">
      <w:pPr>
        <w:rPr>
          <w:rFonts w:ascii="Times New Roman" w:hAnsi="Times New Roman" w:cs="Times New Roman"/>
        </w:rPr>
      </w:pPr>
    </w:p>
    <w:p w:rsidR="004F11CC" w:rsidRDefault="004F11CC" w:rsidP="004F11CC">
      <w:pPr>
        <w:pStyle w:val="ae"/>
        <w:jc w:val="center"/>
        <w:rPr>
          <w:rStyle w:val="af1"/>
          <w:color w:val="auto"/>
        </w:rPr>
      </w:pPr>
      <w:bookmarkStart w:id="3" w:name="sub_1500"/>
      <w:r>
        <w:rPr>
          <w:rStyle w:val="af1"/>
          <w:rFonts w:ascii="Times New Roman" w:hAnsi="Times New Roman" w:cs="Times New Roman"/>
        </w:rPr>
        <w:t>V. Ответственность</w:t>
      </w:r>
    </w:p>
    <w:p w:rsidR="004F11CC" w:rsidRDefault="004F11CC" w:rsidP="004F11CC"/>
    <w:p w:rsidR="004F11CC" w:rsidRDefault="004F11CC" w:rsidP="004F11CC">
      <w:pPr>
        <w:pStyle w:val="ae"/>
        <w:ind w:firstLine="709"/>
        <w:jc w:val="both"/>
        <w:rPr>
          <w:rFonts w:ascii="Times New Roman" w:hAnsi="Times New Roman" w:cs="Times New Roman"/>
        </w:rPr>
      </w:pPr>
      <w:bookmarkStart w:id="4" w:name="sub_1051"/>
      <w:bookmarkEnd w:id="3"/>
      <w:r>
        <w:rPr>
          <w:rFonts w:ascii="Times New Roman" w:hAnsi="Times New Roman" w:cs="Times New Roman"/>
        </w:rPr>
        <w:t>5.1. Гражданский служащий, замещающий должность Главного специалиста-эксперта Отдела, несет ответственность в пределах, определенных законодательством Российской Федерации, за: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неисполнение или  ненадлежащее  исполнение  возложенных  на  него обязанностей;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не сохранение государственной тайны, а также разглашение сведений, ставших ему известными в связи с исполнением должностных обязанностей;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действие или бездействие, ведущее к  нарушению  прав  и  законных интересов граждан, организаций;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причинение материального, имущественного ущерба;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 xml:space="preserve">несоблюдение обязанностей, запретов и ограничений,  установленных </w:t>
      </w:r>
      <w:r>
        <w:rPr>
          <w:rFonts w:ascii="Times New Roman" w:hAnsi="Times New Roman" w:cs="Times New Roman"/>
        </w:rPr>
        <w:lastRenderedPageBreak/>
        <w:t>законодательством о государственной службе и противодействию коррупции;</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нарушение положений настоящего должностного регламента.</w:t>
      </w:r>
    </w:p>
    <w:p w:rsidR="004F11CC" w:rsidRDefault="004F11CC" w:rsidP="004F11CC">
      <w:pPr>
        <w:rPr>
          <w:rFonts w:ascii="Times New Roman" w:hAnsi="Times New Roman" w:cs="Times New Roman"/>
        </w:rPr>
      </w:pPr>
      <w:r>
        <w:rPr>
          <w:rFonts w:ascii="Times New Roman" w:hAnsi="Times New Roman" w:cs="Times New Roman"/>
        </w:rPr>
        <w:t>5.2. Гражданский служащий, замещающий должность</w:t>
      </w:r>
      <w:r>
        <w:rPr>
          <w:rFonts w:ascii="Times New Roman" w:hAnsi="Times New Roman" w:cs="Times New Roman"/>
          <w:noProof/>
        </w:rPr>
        <w:t xml:space="preserve"> </w:t>
      </w:r>
      <w:r>
        <w:rPr>
          <w:rFonts w:ascii="Times New Roman" w:hAnsi="Times New Roman" w:cs="Times New Roman"/>
          <w:b/>
          <w:bCs/>
          <w:color w:val="26282F"/>
        </w:rPr>
        <w:t xml:space="preserve"> главного специалиста-эксперта  </w:t>
      </w:r>
    </w:p>
    <w:p w:rsidR="004F11CC" w:rsidRDefault="004F11CC" w:rsidP="004F11CC">
      <w:pPr>
        <w:rPr>
          <w:rFonts w:ascii="Times New Roman" w:hAnsi="Times New Roman" w:cs="Times New Roman"/>
        </w:rPr>
      </w:pPr>
      <w:r>
        <w:rPr>
          <w:rFonts w:ascii="Times New Roman" w:hAnsi="Times New Roman" w:cs="Times New Roman"/>
        </w:rPr>
        <w:t>Отдела, не вправе исполнять  данное  ему  неправомерное поручение.</w:t>
      </w:r>
    </w:p>
    <w:p w:rsidR="004F11CC" w:rsidRDefault="004F11CC" w:rsidP="004F11CC">
      <w:pPr>
        <w:rPr>
          <w:rFonts w:ascii="Times New Roman" w:hAnsi="Times New Roman" w:cs="Times New Roman"/>
        </w:rPr>
      </w:pPr>
      <w:r>
        <w:rPr>
          <w:rFonts w:ascii="Times New Roman" w:hAnsi="Times New Roman" w:cs="Times New Roman"/>
        </w:rPr>
        <w:t>При получении от руководителя Управления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Управления подтверждение этого поручения в письменной форме.</w:t>
      </w:r>
    </w:p>
    <w:p w:rsidR="004F11CC" w:rsidRDefault="004F11CC" w:rsidP="004F11CC">
      <w:pPr>
        <w:rPr>
          <w:rFonts w:ascii="Times New Roman" w:hAnsi="Times New Roman" w:cs="Times New Roman"/>
        </w:rPr>
      </w:pPr>
      <w:r>
        <w:rPr>
          <w:rFonts w:ascii="Times New Roman" w:hAnsi="Times New Roman" w:cs="Times New Roman"/>
        </w:rPr>
        <w:t>В случае подтверждения руководителем Управления данного поручения в письменной форме, гражданский служащий обязан отказаться от его исполнения.</w:t>
      </w:r>
    </w:p>
    <w:p w:rsidR="004F11CC" w:rsidRDefault="004F11CC" w:rsidP="004F11CC">
      <w:pPr>
        <w:rPr>
          <w:rFonts w:ascii="Times New Roman" w:hAnsi="Times New Roman" w:cs="Times New Roman"/>
        </w:rPr>
      </w:pPr>
      <w:r>
        <w:rPr>
          <w:rFonts w:ascii="Times New Roman" w:hAnsi="Times New Roman" w:cs="Times New Roman"/>
        </w:rPr>
        <w:t>В случае исполнения гражданским служащим неправомерного поручения, гражданский  служащий несет дисциплинарную, гражданско-правовую, административную или уголовную ответственность в соответствии с федеральными законами.</w:t>
      </w:r>
    </w:p>
    <w:p w:rsidR="004F11CC" w:rsidRDefault="004F11CC" w:rsidP="004F11CC">
      <w:pPr>
        <w:pStyle w:val="ae"/>
        <w:jc w:val="center"/>
        <w:rPr>
          <w:rStyle w:val="af1"/>
          <w:color w:val="auto"/>
        </w:rPr>
      </w:pPr>
    </w:p>
    <w:p w:rsidR="004F11CC" w:rsidRDefault="004F11CC" w:rsidP="004F11CC">
      <w:pPr>
        <w:pStyle w:val="ae"/>
        <w:jc w:val="center"/>
        <w:rPr>
          <w:rFonts w:ascii="Times New Roman" w:hAnsi="Times New Roman" w:cs="Times New Roman"/>
        </w:rPr>
      </w:pPr>
      <w:bookmarkStart w:id="5" w:name="sub_1010"/>
      <w:bookmarkEnd w:id="4"/>
      <w:r>
        <w:rPr>
          <w:rStyle w:val="af1"/>
          <w:rFonts w:ascii="Times New Roman" w:hAnsi="Times New Roman" w:cs="Times New Roman"/>
        </w:rPr>
        <w:t>X. Показатели эффективности и результативности профессиональной</w:t>
      </w:r>
    </w:p>
    <w:bookmarkEnd w:id="5"/>
    <w:p w:rsidR="004F11CC" w:rsidRDefault="004F11CC" w:rsidP="004F11CC">
      <w:pPr>
        <w:pStyle w:val="ae"/>
        <w:jc w:val="center"/>
        <w:rPr>
          <w:rStyle w:val="af1"/>
          <w:color w:val="auto"/>
        </w:rPr>
      </w:pPr>
      <w:r>
        <w:rPr>
          <w:rStyle w:val="af1"/>
          <w:rFonts w:ascii="Times New Roman" w:hAnsi="Times New Roman" w:cs="Times New Roman"/>
        </w:rPr>
        <w:t>служебной деятельности</w:t>
      </w:r>
    </w:p>
    <w:p w:rsidR="004F11CC" w:rsidRDefault="004F11CC" w:rsidP="004F11CC"/>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10.1. Эффективность и результативность профессиональной служебной деятельности главного специалиста-эксперта Отдела  оценивается по следующим показателям:</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качество выполненной работы:</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подготовка документов в соответствии  с установленными требованиями, полное и логичное  изложение материала,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юридически грамотное составление документов, отсутствие стилистических и грамматических ошибок;</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количество возвратов на доработку ранее подготовленных документов;</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количество повторных обращений по рассматриваемым вопросам;</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наличие  у  гражданского  служащего  поощрений  за безупречную и эффективную службу;</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выполняемый  объем  работы и интенсивности  труда, способности сохранять высокую работоспособность в экстремальных условиях, соблюдению служебной дисциплины;</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своевременность и оперативность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способность четко организовывать и планировать выполнение порученных заданий, умению  рационально  использовать  рабочее  время,  расставлять приоритеты;</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творческий подход к решению поставленных задач, активности и инициативе в освоении новых компьютерных и информационных технологий;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способность быстро адаптироваться к новым  условиям  и  требованиям, самостоятельности выполнения служебных обязанностей;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lastRenderedPageBreak/>
        <w:t>отсутствие жалоб граждан, юридических лиц на действия (бездействие) гражданского служащего;</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осознание ответственности за последствия своих действий, принимаемых решений;</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соблюдение  сроков и качества подготовки материалов по запрашиваемым вопросам, при подготовке ответов;</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выполнение  квартальных и годовых планов работы Отдела;</w:t>
      </w:r>
    </w:p>
    <w:p w:rsidR="004F11CC" w:rsidRDefault="004F11CC" w:rsidP="004F11CC">
      <w:pPr>
        <w:pStyle w:val="ae"/>
        <w:ind w:firstLine="709"/>
        <w:jc w:val="both"/>
        <w:rPr>
          <w:rFonts w:ascii="Times New Roman" w:hAnsi="Times New Roman" w:cs="Times New Roman"/>
        </w:rPr>
      </w:pPr>
      <w:r>
        <w:rPr>
          <w:rFonts w:ascii="Times New Roman" w:hAnsi="Times New Roman" w:cs="Times New Roman"/>
        </w:rPr>
        <w:t>своевременная и качественная подготовка квартальных и годовых отчетов по Отделу;</w:t>
      </w:r>
    </w:p>
    <w:p w:rsidR="004F11CC" w:rsidRDefault="004F11CC" w:rsidP="004F11CC">
      <w:pPr>
        <w:pStyle w:val="ae"/>
        <w:ind w:firstLine="709"/>
        <w:jc w:val="both"/>
        <w:rPr>
          <w:rFonts w:ascii="Times New Roman" w:hAnsi="Times New Roman" w:cs="Times New Roman"/>
          <w:kern w:val="24"/>
        </w:rPr>
      </w:pPr>
      <w:r>
        <w:rPr>
          <w:rFonts w:ascii="Times New Roman" w:hAnsi="Times New Roman" w:cs="Times New Roman"/>
        </w:rPr>
        <w:t>отсутствие нарушений служебной дисциплины и Служебного распорядка.</w:t>
      </w:r>
    </w:p>
    <w:p w:rsidR="00F34D77" w:rsidRPr="00382BBE" w:rsidRDefault="00F34D77" w:rsidP="004F11CC">
      <w:pPr>
        <w:widowControl w:val="0"/>
        <w:suppressAutoHyphens/>
        <w:autoSpaceDE w:val="0"/>
        <w:autoSpaceDN w:val="0"/>
        <w:adjustRightInd w:val="0"/>
        <w:spacing w:after="0" w:line="240" w:lineRule="auto"/>
        <w:jc w:val="center"/>
        <w:rPr>
          <w:rFonts w:ascii="Times New Roman" w:hAnsi="Times New Roman" w:cs="Times New Roman"/>
          <w:sz w:val="24"/>
          <w:szCs w:val="24"/>
        </w:rPr>
      </w:pPr>
    </w:p>
    <w:sectPr w:rsidR="00F34D77" w:rsidRPr="00382BBE" w:rsidSect="00674991">
      <w:headerReference w:type="default" r:id="rId13"/>
      <w:pgSz w:w="11906" w:h="16838"/>
      <w:pgMar w:top="1134"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C5" w:rsidRDefault="00D355C5" w:rsidP="00B51515">
      <w:pPr>
        <w:spacing w:after="0" w:line="240" w:lineRule="auto"/>
        <w:rPr>
          <w:rFonts w:cs="Times New Roman"/>
        </w:rPr>
      </w:pPr>
      <w:r>
        <w:rPr>
          <w:rFonts w:cs="Times New Roman"/>
        </w:rPr>
        <w:separator/>
      </w:r>
    </w:p>
  </w:endnote>
  <w:endnote w:type="continuationSeparator" w:id="0">
    <w:p w:rsidR="00D355C5" w:rsidRDefault="00D355C5" w:rsidP="00B5151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C5" w:rsidRDefault="00D355C5" w:rsidP="00B51515">
      <w:pPr>
        <w:spacing w:after="0" w:line="240" w:lineRule="auto"/>
        <w:rPr>
          <w:rFonts w:cs="Times New Roman"/>
        </w:rPr>
      </w:pPr>
      <w:r>
        <w:rPr>
          <w:rFonts w:cs="Times New Roman"/>
        </w:rPr>
        <w:separator/>
      </w:r>
    </w:p>
  </w:footnote>
  <w:footnote w:type="continuationSeparator" w:id="0">
    <w:p w:rsidR="00D355C5" w:rsidRDefault="00D355C5" w:rsidP="00B5151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BE" w:rsidRPr="00B51515" w:rsidRDefault="00374A31">
    <w:pPr>
      <w:pStyle w:val="a4"/>
      <w:jc w:val="center"/>
      <w:rPr>
        <w:rFonts w:ascii="Times New Roman" w:hAnsi="Times New Roman" w:cs="Times New Roman"/>
      </w:rPr>
    </w:pPr>
    <w:r w:rsidRPr="00B51515">
      <w:rPr>
        <w:rFonts w:ascii="Times New Roman" w:hAnsi="Times New Roman" w:cs="Times New Roman"/>
      </w:rPr>
      <w:fldChar w:fldCharType="begin"/>
    </w:r>
    <w:r w:rsidR="00382BBE" w:rsidRPr="00B51515">
      <w:rPr>
        <w:rFonts w:ascii="Times New Roman" w:hAnsi="Times New Roman" w:cs="Times New Roman"/>
      </w:rPr>
      <w:instrText xml:space="preserve"> PAGE   \* MERGEFORMAT </w:instrText>
    </w:r>
    <w:r w:rsidRPr="00B51515">
      <w:rPr>
        <w:rFonts w:ascii="Times New Roman" w:hAnsi="Times New Roman" w:cs="Times New Roman"/>
      </w:rPr>
      <w:fldChar w:fldCharType="separate"/>
    </w:r>
    <w:r w:rsidR="004F11CC">
      <w:rPr>
        <w:rFonts w:ascii="Times New Roman" w:hAnsi="Times New Roman" w:cs="Times New Roman"/>
        <w:noProof/>
      </w:rPr>
      <w:t>12</w:t>
    </w:r>
    <w:r w:rsidRPr="00B51515">
      <w:rPr>
        <w:rFonts w:ascii="Times New Roman" w:hAnsi="Times New Roman" w:cs="Times New Roman"/>
      </w:rPr>
      <w:fldChar w:fldCharType="end"/>
    </w:r>
  </w:p>
  <w:p w:rsidR="00382BBE" w:rsidRDefault="00382BBE">
    <w:pPr>
      <w:pStyle w:val="a4"/>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single"/>
      </w:rPr>
    </w:lvl>
  </w:abstractNum>
  <w:abstractNum w:abstractNumId="1">
    <w:nsid w:val="1A4922A3"/>
    <w:multiLevelType w:val="multilevel"/>
    <w:tmpl w:val="3E709C2A"/>
    <w:lvl w:ilvl="0">
      <w:start w:val="5"/>
      <w:numFmt w:val="decimal"/>
      <w:lvlText w:val="2.2.%1."/>
      <w:lvlJc w:val="left"/>
      <w:rPr>
        <w:rFonts w:ascii="Times New Roman" w:eastAsia="Times New Roman" w:hAnsi="Times New Roman" w:hint="default"/>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6716E"/>
    <w:multiLevelType w:val="multilevel"/>
    <w:tmpl w:val="B942A310"/>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F85216"/>
    <w:multiLevelType w:val="multilevel"/>
    <w:tmpl w:val="BDA26898"/>
    <w:lvl w:ilvl="0">
      <w:start w:val="5"/>
      <w:numFmt w:val="decimal"/>
      <w:lvlText w:val="1.%1."/>
      <w:lvlJc w:val="left"/>
      <w:rPr>
        <w:rFonts w:ascii="Times New Roman" w:eastAsia="Times New Roman" w:hAnsi="Times New Roman"/>
        <w:b w:val="0"/>
        <w:bCs w:val="0"/>
        <w:i w:val="0"/>
        <w:iCs w:val="0"/>
        <w:smallCaps w:val="0"/>
        <w:strike w:val="0"/>
        <w:color w:val="000000"/>
        <w:spacing w:val="-3"/>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50FEE"/>
    <w:multiLevelType w:val="hybridMultilevel"/>
    <w:tmpl w:val="88F6BD2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C961BE"/>
    <w:multiLevelType w:val="multilevel"/>
    <w:tmpl w:val="C65EC0AC"/>
    <w:lvl w:ilvl="0">
      <w:start w:val="2"/>
      <w:numFmt w:val="decimal"/>
      <w:lvlText w:val="2.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91B9B"/>
    <w:multiLevelType w:val="multilevel"/>
    <w:tmpl w:val="A31AA990"/>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3C72F40"/>
    <w:multiLevelType w:val="multilevel"/>
    <w:tmpl w:val="B8BE095E"/>
    <w:lvl w:ilvl="0">
      <w:start w:val="1"/>
      <w:numFmt w:val="decimal"/>
      <w:lvlText w:val="1.%1."/>
      <w:lvlJc w:val="left"/>
      <w:rPr>
        <w:rFonts w:ascii="Times New Roman" w:eastAsia="Times New Roman" w:hAnsi="Times New Roman"/>
        <w:b w:val="0"/>
        <w:bCs w:val="0"/>
        <w:i w:val="0"/>
        <w:iCs w:val="0"/>
        <w:smallCaps w:val="0"/>
        <w:strike w:val="0"/>
        <w:color w:val="000000"/>
        <w:spacing w:val="-3"/>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E17D1"/>
    <w:multiLevelType w:val="multilevel"/>
    <w:tmpl w:val="9B9C580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8D2E98"/>
    <w:multiLevelType w:val="multilevel"/>
    <w:tmpl w:val="84262B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BE56B8"/>
    <w:multiLevelType w:val="multilevel"/>
    <w:tmpl w:val="DD7EBA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BF2F4E"/>
    <w:multiLevelType w:val="hybridMultilevel"/>
    <w:tmpl w:val="DA988A98"/>
    <w:lvl w:ilvl="0" w:tplc="7CB0ED0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43D0D89"/>
    <w:multiLevelType w:val="multilevel"/>
    <w:tmpl w:val="0A8610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49014D3"/>
    <w:multiLevelType w:val="multilevel"/>
    <w:tmpl w:val="1B7E234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11"/>
  </w:num>
  <w:num w:numId="7">
    <w:abstractNumId w:val="6"/>
  </w:num>
  <w:num w:numId="8">
    <w:abstractNumId w:val="12"/>
  </w:num>
  <w:num w:numId="9">
    <w:abstractNumId w:val="8"/>
  </w:num>
  <w:num w:numId="10">
    <w:abstractNumId w:val="4"/>
  </w:num>
  <w:num w:numId="11">
    <w:abstractNumId w:val="10"/>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57D41"/>
    <w:rsid w:val="00003E02"/>
    <w:rsid w:val="00010BE6"/>
    <w:rsid w:val="000329CB"/>
    <w:rsid w:val="000419DD"/>
    <w:rsid w:val="000430AB"/>
    <w:rsid w:val="00045BCC"/>
    <w:rsid w:val="00070A5A"/>
    <w:rsid w:val="000712B7"/>
    <w:rsid w:val="00080B90"/>
    <w:rsid w:val="0008710C"/>
    <w:rsid w:val="000C1F29"/>
    <w:rsid w:val="000D3372"/>
    <w:rsid w:val="000E4AC6"/>
    <w:rsid w:val="000E65D0"/>
    <w:rsid w:val="000E7938"/>
    <w:rsid w:val="00112C61"/>
    <w:rsid w:val="00113430"/>
    <w:rsid w:val="00121C3F"/>
    <w:rsid w:val="00131B66"/>
    <w:rsid w:val="001346BE"/>
    <w:rsid w:val="00143F7A"/>
    <w:rsid w:val="001517B9"/>
    <w:rsid w:val="00173199"/>
    <w:rsid w:val="00176F63"/>
    <w:rsid w:val="00193D63"/>
    <w:rsid w:val="001B2A92"/>
    <w:rsid w:val="001B63E1"/>
    <w:rsid w:val="001E2860"/>
    <w:rsid w:val="001E687F"/>
    <w:rsid w:val="001F0CAD"/>
    <w:rsid w:val="001F1E5D"/>
    <w:rsid w:val="001F2393"/>
    <w:rsid w:val="001F7374"/>
    <w:rsid w:val="00213684"/>
    <w:rsid w:val="00213E67"/>
    <w:rsid w:val="00216CDB"/>
    <w:rsid w:val="00251206"/>
    <w:rsid w:val="00252D5C"/>
    <w:rsid w:val="00267965"/>
    <w:rsid w:val="002712EC"/>
    <w:rsid w:val="0027314F"/>
    <w:rsid w:val="002755F0"/>
    <w:rsid w:val="00283159"/>
    <w:rsid w:val="002867FA"/>
    <w:rsid w:val="00290E4F"/>
    <w:rsid w:val="002B1495"/>
    <w:rsid w:val="002B5DCB"/>
    <w:rsid w:val="002F1F50"/>
    <w:rsid w:val="002F34F3"/>
    <w:rsid w:val="003010A3"/>
    <w:rsid w:val="00306C18"/>
    <w:rsid w:val="00307B5A"/>
    <w:rsid w:val="00311F85"/>
    <w:rsid w:val="003150AD"/>
    <w:rsid w:val="00316782"/>
    <w:rsid w:val="00321061"/>
    <w:rsid w:val="003216F3"/>
    <w:rsid w:val="00347DB4"/>
    <w:rsid w:val="003563AA"/>
    <w:rsid w:val="00374A31"/>
    <w:rsid w:val="00376CED"/>
    <w:rsid w:val="00382BBE"/>
    <w:rsid w:val="0038664D"/>
    <w:rsid w:val="00391DF5"/>
    <w:rsid w:val="003C6229"/>
    <w:rsid w:val="003C63C1"/>
    <w:rsid w:val="003D5EF8"/>
    <w:rsid w:val="003E3C85"/>
    <w:rsid w:val="003E5119"/>
    <w:rsid w:val="00406866"/>
    <w:rsid w:val="00410945"/>
    <w:rsid w:val="00425CD0"/>
    <w:rsid w:val="00434B9C"/>
    <w:rsid w:val="0043780A"/>
    <w:rsid w:val="004548CE"/>
    <w:rsid w:val="00456869"/>
    <w:rsid w:val="004861B8"/>
    <w:rsid w:val="004869AD"/>
    <w:rsid w:val="004921A8"/>
    <w:rsid w:val="004B0E1C"/>
    <w:rsid w:val="004B3578"/>
    <w:rsid w:val="004B420F"/>
    <w:rsid w:val="004B60F7"/>
    <w:rsid w:val="004C04E4"/>
    <w:rsid w:val="004C2B9F"/>
    <w:rsid w:val="004C3AEE"/>
    <w:rsid w:val="004C73AB"/>
    <w:rsid w:val="004D1A97"/>
    <w:rsid w:val="004F11CC"/>
    <w:rsid w:val="004F293C"/>
    <w:rsid w:val="004F67E1"/>
    <w:rsid w:val="0050077A"/>
    <w:rsid w:val="00506BF8"/>
    <w:rsid w:val="005210A1"/>
    <w:rsid w:val="005233CD"/>
    <w:rsid w:val="00525924"/>
    <w:rsid w:val="0054644E"/>
    <w:rsid w:val="00554AE7"/>
    <w:rsid w:val="00557D41"/>
    <w:rsid w:val="005A2147"/>
    <w:rsid w:val="005A39B1"/>
    <w:rsid w:val="005B0098"/>
    <w:rsid w:val="005B5426"/>
    <w:rsid w:val="005C28E8"/>
    <w:rsid w:val="005C416C"/>
    <w:rsid w:val="00620C7C"/>
    <w:rsid w:val="0062172C"/>
    <w:rsid w:val="006252F5"/>
    <w:rsid w:val="00631D69"/>
    <w:rsid w:val="00636A97"/>
    <w:rsid w:val="00650810"/>
    <w:rsid w:val="006546D0"/>
    <w:rsid w:val="006602B1"/>
    <w:rsid w:val="00663BB4"/>
    <w:rsid w:val="0067487A"/>
    <w:rsid w:val="00674991"/>
    <w:rsid w:val="00675AD8"/>
    <w:rsid w:val="006B3E34"/>
    <w:rsid w:val="006C1254"/>
    <w:rsid w:val="006E0B65"/>
    <w:rsid w:val="006F2F96"/>
    <w:rsid w:val="00702032"/>
    <w:rsid w:val="00704883"/>
    <w:rsid w:val="00766156"/>
    <w:rsid w:val="007705ED"/>
    <w:rsid w:val="00795F22"/>
    <w:rsid w:val="007C5204"/>
    <w:rsid w:val="0080754B"/>
    <w:rsid w:val="008130C9"/>
    <w:rsid w:val="008177F1"/>
    <w:rsid w:val="008228A5"/>
    <w:rsid w:val="008248FC"/>
    <w:rsid w:val="00833018"/>
    <w:rsid w:val="00836A7F"/>
    <w:rsid w:val="00840C40"/>
    <w:rsid w:val="00857C75"/>
    <w:rsid w:val="00883192"/>
    <w:rsid w:val="00885265"/>
    <w:rsid w:val="00886998"/>
    <w:rsid w:val="00897579"/>
    <w:rsid w:val="008A1B2F"/>
    <w:rsid w:val="008A6B50"/>
    <w:rsid w:val="00903D54"/>
    <w:rsid w:val="00906FFF"/>
    <w:rsid w:val="00911EC4"/>
    <w:rsid w:val="009228B8"/>
    <w:rsid w:val="009312A3"/>
    <w:rsid w:val="009325BF"/>
    <w:rsid w:val="009660CA"/>
    <w:rsid w:val="00984186"/>
    <w:rsid w:val="0099534E"/>
    <w:rsid w:val="00996553"/>
    <w:rsid w:val="009A5D98"/>
    <w:rsid w:val="009F15E9"/>
    <w:rsid w:val="009F3E34"/>
    <w:rsid w:val="009F4FCB"/>
    <w:rsid w:val="00A00DAC"/>
    <w:rsid w:val="00A12AD8"/>
    <w:rsid w:val="00A229C4"/>
    <w:rsid w:val="00A27DEB"/>
    <w:rsid w:val="00A30E44"/>
    <w:rsid w:val="00A544D7"/>
    <w:rsid w:val="00A610EE"/>
    <w:rsid w:val="00A639E9"/>
    <w:rsid w:val="00A65403"/>
    <w:rsid w:val="00A743B1"/>
    <w:rsid w:val="00A85260"/>
    <w:rsid w:val="00AA0726"/>
    <w:rsid w:val="00AA6341"/>
    <w:rsid w:val="00AA7057"/>
    <w:rsid w:val="00AB7288"/>
    <w:rsid w:val="00AC0101"/>
    <w:rsid w:val="00AC0E6C"/>
    <w:rsid w:val="00AC5BC2"/>
    <w:rsid w:val="00AD36F7"/>
    <w:rsid w:val="00AD3EA4"/>
    <w:rsid w:val="00AE1484"/>
    <w:rsid w:val="00AE559D"/>
    <w:rsid w:val="00B122A3"/>
    <w:rsid w:val="00B234E1"/>
    <w:rsid w:val="00B370C2"/>
    <w:rsid w:val="00B51515"/>
    <w:rsid w:val="00B6758B"/>
    <w:rsid w:val="00B878DE"/>
    <w:rsid w:val="00B91EE7"/>
    <w:rsid w:val="00B93DF2"/>
    <w:rsid w:val="00BB1A61"/>
    <w:rsid w:val="00BD562A"/>
    <w:rsid w:val="00BE6E35"/>
    <w:rsid w:val="00BF5227"/>
    <w:rsid w:val="00BF7B12"/>
    <w:rsid w:val="00C12F0D"/>
    <w:rsid w:val="00C36635"/>
    <w:rsid w:val="00C40C6D"/>
    <w:rsid w:val="00C429CE"/>
    <w:rsid w:val="00C450FF"/>
    <w:rsid w:val="00C56C59"/>
    <w:rsid w:val="00C74394"/>
    <w:rsid w:val="00C74A0B"/>
    <w:rsid w:val="00C81DE4"/>
    <w:rsid w:val="00CA733B"/>
    <w:rsid w:val="00CD1B62"/>
    <w:rsid w:val="00CD4C95"/>
    <w:rsid w:val="00CD5BB4"/>
    <w:rsid w:val="00CD5E6C"/>
    <w:rsid w:val="00CE5E3D"/>
    <w:rsid w:val="00CF1A51"/>
    <w:rsid w:val="00D02ED8"/>
    <w:rsid w:val="00D03F08"/>
    <w:rsid w:val="00D10F8E"/>
    <w:rsid w:val="00D27616"/>
    <w:rsid w:val="00D3013B"/>
    <w:rsid w:val="00D309AC"/>
    <w:rsid w:val="00D33761"/>
    <w:rsid w:val="00D355C5"/>
    <w:rsid w:val="00D37688"/>
    <w:rsid w:val="00D74B63"/>
    <w:rsid w:val="00D76120"/>
    <w:rsid w:val="00D82B97"/>
    <w:rsid w:val="00DC1761"/>
    <w:rsid w:val="00DC19DC"/>
    <w:rsid w:val="00DC25A8"/>
    <w:rsid w:val="00DD597F"/>
    <w:rsid w:val="00DD59FA"/>
    <w:rsid w:val="00DE1854"/>
    <w:rsid w:val="00DF2E82"/>
    <w:rsid w:val="00DF68E0"/>
    <w:rsid w:val="00DF7A2F"/>
    <w:rsid w:val="00E00C67"/>
    <w:rsid w:val="00E0201E"/>
    <w:rsid w:val="00E02276"/>
    <w:rsid w:val="00E07326"/>
    <w:rsid w:val="00E155D1"/>
    <w:rsid w:val="00E177C4"/>
    <w:rsid w:val="00E21FAD"/>
    <w:rsid w:val="00E2487F"/>
    <w:rsid w:val="00E310FA"/>
    <w:rsid w:val="00E31191"/>
    <w:rsid w:val="00E442D0"/>
    <w:rsid w:val="00E64152"/>
    <w:rsid w:val="00E71507"/>
    <w:rsid w:val="00E729C4"/>
    <w:rsid w:val="00E81BC3"/>
    <w:rsid w:val="00E95353"/>
    <w:rsid w:val="00EB27B1"/>
    <w:rsid w:val="00EB6AEE"/>
    <w:rsid w:val="00EC236D"/>
    <w:rsid w:val="00F03FBF"/>
    <w:rsid w:val="00F228F1"/>
    <w:rsid w:val="00F34D77"/>
    <w:rsid w:val="00F40B3B"/>
    <w:rsid w:val="00F4157A"/>
    <w:rsid w:val="00F5489F"/>
    <w:rsid w:val="00F60186"/>
    <w:rsid w:val="00F70852"/>
    <w:rsid w:val="00F7412F"/>
    <w:rsid w:val="00F753CB"/>
    <w:rsid w:val="00F84634"/>
    <w:rsid w:val="00FC3D34"/>
    <w:rsid w:val="00FD6887"/>
    <w:rsid w:val="00FE303B"/>
    <w:rsid w:val="00FF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AA"/>
    <w:pPr>
      <w:spacing w:after="200" w:line="276" w:lineRule="auto"/>
    </w:pPr>
    <w:rPr>
      <w:rFonts w:eastAsia="Times New Roman" w:cs="Calibri"/>
      <w:lang w:eastAsia="en-US"/>
    </w:rPr>
  </w:style>
  <w:style w:type="paragraph" w:styleId="1">
    <w:name w:val="heading 1"/>
    <w:basedOn w:val="a"/>
    <w:next w:val="a"/>
    <w:link w:val="10"/>
    <w:uiPriority w:val="99"/>
    <w:qFormat/>
    <w:rsid w:val="006252F5"/>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ru-RU"/>
    </w:rPr>
  </w:style>
  <w:style w:type="paragraph" w:styleId="2">
    <w:name w:val="heading 2"/>
    <w:basedOn w:val="a"/>
    <w:next w:val="a"/>
    <w:link w:val="20"/>
    <w:uiPriority w:val="99"/>
    <w:qFormat/>
    <w:locked/>
    <w:rsid w:val="00A12AD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122A3"/>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2F5"/>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A12AD8"/>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675AD8"/>
    <w:rPr>
      <w:rFonts w:ascii="Cambria" w:hAnsi="Cambria" w:cs="Cambria"/>
      <w:b/>
      <w:bCs/>
      <w:sz w:val="26"/>
      <w:szCs w:val="26"/>
      <w:lang w:eastAsia="en-US"/>
    </w:rPr>
  </w:style>
  <w:style w:type="character" w:customStyle="1" w:styleId="Heading1">
    <w:name w:val="Heading #1_"/>
    <w:basedOn w:val="a0"/>
    <w:link w:val="Heading10"/>
    <w:uiPriority w:val="99"/>
    <w:locked/>
    <w:rsid w:val="00557D41"/>
    <w:rPr>
      <w:rFonts w:ascii="Times New Roman" w:hAnsi="Times New Roman" w:cs="Times New Roman"/>
      <w:sz w:val="26"/>
      <w:szCs w:val="26"/>
      <w:shd w:val="clear" w:color="auto" w:fill="FFFFFF"/>
    </w:rPr>
  </w:style>
  <w:style w:type="paragraph" w:customStyle="1" w:styleId="Heading10">
    <w:name w:val="Heading #1"/>
    <w:basedOn w:val="a"/>
    <w:link w:val="Heading1"/>
    <w:uiPriority w:val="99"/>
    <w:rsid w:val="00557D41"/>
    <w:pPr>
      <w:shd w:val="clear" w:color="auto" w:fill="FFFFFF"/>
      <w:spacing w:after="600" w:line="335" w:lineRule="exact"/>
      <w:jc w:val="center"/>
      <w:outlineLvl w:val="0"/>
    </w:pPr>
    <w:rPr>
      <w:rFonts w:eastAsia="Calibri"/>
      <w:sz w:val="26"/>
      <w:szCs w:val="26"/>
    </w:rPr>
  </w:style>
  <w:style w:type="character" w:customStyle="1" w:styleId="Bodytext">
    <w:name w:val="Body text_"/>
    <w:basedOn w:val="a0"/>
    <w:link w:val="Bodytext0"/>
    <w:uiPriority w:val="99"/>
    <w:locked/>
    <w:rsid w:val="00557D41"/>
    <w:rPr>
      <w:rFonts w:ascii="Times New Roman" w:hAnsi="Times New Roman" w:cs="Times New Roman"/>
      <w:spacing w:val="-3"/>
      <w:sz w:val="26"/>
      <w:szCs w:val="26"/>
      <w:shd w:val="clear" w:color="auto" w:fill="FFFFFF"/>
    </w:rPr>
  </w:style>
  <w:style w:type="character" w:customStyle="1" w:styleId="Bodytext2">
    <w:name w:val="Body text (2)_"/>
    <w:basedOn w:val="a0"/>
    <w:link w:val="Bodytext20"/>
    <w:uiPriority w:val="99"/>
    <w:locked/>
    <w:rsid w:val="00557D41"/>
    <w:rPr>
      <w:rFonts w:ascii="Times New Roman" w:hAnsi="Times New Roman" w:cs="Times New Roman"/>
      <w:spacing w:val="-9"/>
      <w:sz w:val="20"/>
      <w:szCs w:val="20"/>
      <w:shd w:val="clear" w:color="auto" w:fill="FFFFFF"/>
    </w:rPr>
  </w:style>
  <w:style w:type="paragraph" w:customStyle="1" w:styleId="Bodytext0">
    <w:name w:val="Body text"/>
    <w:basedOn w:val="a"/>
    <w:link w:val="Bodytext"/>
    <w:uiPriority w:val="99"/>
    <w:rsid w:val="00557D41"/>
    <w:pPr>
      <w:shd w:val="clear" w:color="auto" w:fill="FFFFFF"/>
      <w:spacing w:before="600" w:after="240" w:line="335" w:lineRule="exact"/>
      <w:jc w:val="center"/>
    </w:pPr>
    <w:rPr>
      <w:rFonts w:eastAsia="Calibri"/>
      <w:spacing w:val="-3"/>
      <w:sz w:val="26"/>
      <w:szCs w:val="26"/>
    </w:rPr>
  </w:style>
  <w:style w:type="paragraph" w:customStyle="1" w:styleId="Bodytext20">
    <w:name w:val="Body text (2)"/>
    <w:basedOn w:val="a"/>
    <w:link w:val="Bodytext2"/>
    <w:uiPriority w:val="99"/>
    <w:rsid w:val="00557D41"/>
    <w:pPr>
      <w:shd w:val="clear" w:color="auto" w:fill="FFFFFF"/>
      <w:spacing w:before="240" w:after="1020" w:line="240" w:lineRule="atLeast"/>
      <w:jc w:val="center"/>
    </w:pPr>
    <w:rPr>
      <w:rFonts w:eastAsia="Calibri"/>
      <w:spacing w:val="-9"/>
      <w:sz w:val="20"/>
      <w:szCs w:val="20"/>
    </w:rPr>
  </w:style>
  <w:style w:type="character" w:customStyle="1" w:styleId="Bodytext3">
    <w:name w:val="Body text (3)_"/>
    <w:basedOn w:val="a0"/>
    <w:link w:val="Bodytext30"/>
    <w:uiPriority w:val="99"/>
    <w:locked/>
    <w:rsid w:val="00557D41"/>
    <w:rPr>
      <w:rFonts w:ascii="Times New Roman" w:hAnsi="Times New Roman" w:cs="Times New Roman"/>
      <w:spacing w:val="-4"/>
      <w:sz w:val="19"/>
      <w:szCs w:val="19"/>
      <w:shd w:val="clear" w:color="auto" w:fill="FFFFFF"/>
    </w:rPr>
  </w:style>
  <w:style w:type="character" w:customStyle="1" w:styleId="Tableofcontents">
    <w:name w:val="Table of contents_"/>
    <w:basedOn w:val="a0"/>
    <w:link w:val="Tableofcontents0"/>
    <w:uiPriority w:val="99"/>
    <w:locked/>
    <w:rsid w:val="00557D41"/>
    <w:rPr>
      <w:rFonts w:ascii="Times New Roman" w:hAnsi="Times New Roman" w:cs="Times New Roman"/>
      <w:spacing w:val="-3"/>
      <w:sz w:val="26"/>
      <w:szCs w:val="26"/>
      <w:shd w:val="clear" w:color="auto" w:fill="FFFFFF"/>
    </w:rPr>
  </w:style>
  <w:style w:type="character" w:customStyle="1" w:styleId="BodytextItalic">
    <w:name w:val="Body text + Italic"/>
    <w:basedOn w:val="Bodytext"/>
    <w:uiPriority w:val="99"/>
    <w:rsid w:val="00557D41"/>
    <w:rPr>
      <w:i/>
      <w:iCs/>
      <w:spacing w:val="-5"/>
    </w:rPr>
  </w:style>
  <w:style w:type="paragraph" w:customStyle="1" w:styleId="Bodytext30">
    <w:name w:val="Body text (3)"/>
    <w:basedOn w:val="a"/>
    <w:link w:val="Bodytext3"/>
    <w:uiPriority w:val="99"/>
    <w:rsid w:val="00557D41"/>
    <w:pPr>
      <w:shd w:val="clear" w:color="auto" w:fill="FFFFFF"/>
      <w:spacing w:after="600" w:line="240" w:lineRule="atLeast"/>
    </w:pPr>
    <w:rPr>
      <w:rFonts w:eastAsia="Calibri"/>
      <w:spacing w:val="-4"/>
      <w:sz w:val="19"/>
      <w:szCs w:val="19"/>
    </w:rPr>
  </w:style>
  <w:style w:type="paragraph" w:customStyle="1" w:styleId="Tableofcontents0">
    <w:name w:val="Table of contents"/>
    <w:basedOn w:val="a"/>
    <w:link w:val="Tableofcontents"/>
    <w:uiPriority w:val="99"/>
    <w:rsid w:val="00557D41"/>
    <w:pPr>
      <w:shd w:val="clear" w:color="auto" w:fill="FFFFFF"/>
      <w:spacing w:before="600" w:after="120" w:line="328" w:lineRule="exact"/>
      <w:jc w:val="both"/>
    </w:pPr>
    <w:rPr>
      <w:rFonts w:eastAsia="Calibri"/>
      <w:spacing w:val="-3"/>
      <w:sz w:val="26"/>
      <w:szCs w:val="26"/>
    </w:rPr>
  </w:style>
  <w:style w:type="paragraph" w:customStyle="1" w:styleId="Default">
    <w:name w:val="Default"/>
    <w:uiPriority w:val="99"/>
    <w:rsid w:val="00307B5A"/>
    <w:pPr>
      <w:autoSpaceDE w:val="0"/>
      <w:autoSpaceDN w:val="0"/>
      <w:adjustRightInd w:val="0"/>
    </w:pPr>
    <w:rPr>
      <w:rFonts w:eastAsia="Times New Roman" w:cs="Calibri"/>
      <w:color w:val="000000"/>
      <w:sz w:val="24"/>
      <w:szCs w:val="24"/>
      <w:lang w:eastAsia="en-US"/>
    </w:rPr>
  </w:style>
  <w:style w:type="character" w:styleId="a3">
    <w:name w:val="Hyperlink"/>
    <w:basedOn w:val="a0"/>
    <w:uiPriority w:val="99"/>
    <w:rsid w:val="000E4AC6"/>
    <w:rPr>
      <w:color w:val="0000FF"/>
      <w:u w:val="single"/>
    </w:rPr>
  </w:style>
  <w:style w:type="paragraph" w:customStyle="1" w:styleId="11">
    <w:name w:val="Абзац списка1"/>
    <w:basedOn w:val="a"/>
    <w:uiPriority w:val="99"/>
    <w:rsid w:val="003010A3"/>
    <w:pPr>
      <w:ind w:left="720"/>
    </w:pPr>
  </w:style>
  <w:style w:type="paragraph" w:styleId="a4">
    <w:name w:val="header"/>
    <w:basedOn w:val="a"/>
    <w:link w:val="a5"/>
    <w:uiPriority w:val="99"/>
    <w:rsid w:val="00B5151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51515"/>
  </w:style>
  <w:style w:type="paragraph" w:styleId="a6">
    <w:name w:val="footer"/>
    <w:basedOn w:val="a"/>
    <w:link w:val="a7"/>
    <w:uiPriority w:val="99"/>
    <w:semiHidden/>
    <w:rsid w:val="00B515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51515"/>
  </w:style>
  <w:style w:type="paragraph" w:styleId="a8">
    <w:name w:val="Balloon Text"/>
    <w:basedOn w:val="a"/>
    <w:link w:val="a9"/>
    <w:uiPriority w:val="99"/>
    <w:semiHidden/>
    <w:rsid w:val="00A639E9"/>
    <w:rPr>
      <w:rFonts w:ascii="Tahoma" w:hAnsi="Tahoma" w:cs="Tahoma"/>
      <w:sz w:val="16"/>
      <w:szCs w:val="16"/>
    </w:rPr>
  </w:style>
  <w:style w:type="character" w:customStyle="1" w:styleId="a9">
    <w:name w:val="Текст выноски Знак"/>
    <w:basedOn w:val="a0"/>
    <w:link w:val="a8"/>
    <w:uiPriority w:val="99"/>
    <w:semiHidden/>
    <w:locked/>
    <w:rsid w:val="00B234E1"/>
    <w:rPr>
      <w:rFonts w:ascii="Times New Roman" w:hAnsi="Times New Roman" w:cs="Times New Roman"/>
      <w:sz w:val="2"/>
      <w:szCs w:val="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122A3"/>
    <w:pPr>
      <w:spacing w:before="100" w:beforeAutospacing="1" w:after="100" w:afterAutospacing="1" w:line="240" w:lineRule="auto"/>
    </w:pPr>
    <w:rPr>
      <w:rFonts w:ascii="Tahoma" w:hAnsi="Tahoma" w:cs="Tahoma"/>
      <w:sz w:val="20"/>
      <w:szCs w:val="20"/>
      <w:lang w:val="en-US"/>
    </w:rPr>
  </w:style>
  <w:style w:type="paragraph" w:styleId="aa">
    <w:name w:val="Body Text"/>
    <w:basedOn w:val="a"/>
    <w:link w:val="ab"/>
    <w:uiPriority w:val="99"/>
    <w:rsid w:val="00DF7A2F"/>
    <w:pPr>
      <w:spacing w:after="0" w:line="240" w:lineRule="auto"/>
    </w:pPr>
    <w:rPr>
      <w:rFonts w:ascii="Times New Roman" w:hAnsi="Times New Roman" w:cs="Times New Roman"/>
      <w:sz w:val="28"/>
      <w:szCs w:val="28"/>
      <w:lang w:eastAsia="ru-RU"/>
    </w:rPr>
  </w:style>
  <w:style w:type="character" w:customStyle="1" w:styleId="ab">
    <w:name w:val="Основной текст Знак"/>
    <w:basedOn w:val="a0"/>
    <w:link w:val="aa"/>
    <w:uiPriority w:val="99"/>
    <w:semiHidden/>
    <w:locked/>
    <w:rsid w:val="00675AD8"/>
    <w:rPr>
      <w:rFonts w:eastAsia="Times New Roman"/>
      <w:lang w:eastAsia="en-US"/>
    </w:rPr>
  </w:style>
  <w:style w:type="paragraph" w:styleId="ac">
    <w:name w:val="No Spacing"/>
    <w:uiPriority w:val="99"/>
    <w:qFormat/>
    <w:rsid w:val="009228B8"/>
    <w:rPr>
      <w:rFonts w:eastAsia="Times New Roman" w:cs="Calibri"/>
      <w:lang w:eastAsia="en-US"/>
    </w:rPr>
  </w:style>
  <w:style w:type="character" w:customStyle="1" w:styleId="ad">
    <w:name w:val="Гипертекстовая ссылка"/>
    <w:basedOn w:val="a0"/>
    <w:uiPriority w:val="99"/>
    <w:rsid w:val="00E71507"/>
    <w:rPr>
      <w:color w:val="auto"/>
    </w:rPr>
  </w:style>
  <w:style w:type="character" w:customStyle="1" w:styleId="apple-style-span">
    <w:name w:val="apple-style-span"/>
    <w:basedOn w:val="a0"/>
    <w:uiPriority w:val="99"/>
    <w:rsid w:val="005210A1"/>
  </w:style>
  <w:style w:type="paragraph" w:customStyle="1" w:styleId="21">
    <w:name w:val="отступ2"/>
    <w:basedOn w:val="a"/>
    <w:rsid w:val="00F4157A"/>
    <w:pPr>
      <w:spacing w:after="0" w:line="240" w:lineRule="auto"/>
      <w:ind w:left="720" w:hanging="720"/>
    </w:pPr>
    <w:rPr>
      <w:rFonts w:ascii="Times New Roman" w:hAnsi="Times New Roman" w:cs="Times New Roman"/>
      <w:sz w:val="28"/>
      <w:szCs w:val="28"/>
      <w:lang w:eastAsia="ru-RU"/>
    </w:rPr>
  </w:style>
  <w:style w:type="paragraph" w:customStyle="1" w:styleId="ae">
    <w:name w:val="Таблицы (моноширинный)"/>
    <w:basedOn w:val="a"/>
    <w:next w:val="a"/>
    <w:uiPriority w:val="99"/>
    <w:rsid w:val="00DC25A8"/>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
    <w:name w:val="Основной текст + Полужирный"/>
    <w:basedOn w:val="a0"/>
    <w:uiPriority w:val="99"/>
    <w:rsid w:val="004869AD"/>
    <w:rPr>
      <w:rFonts w:ascii="Times New Roman" w:hAnsi="Times New Roman" w:cs="Times New Roman"/>
      <w:b/>
      <w:bCs/>
      <w:spacing w:val="0"/>
      <w:sz w:val="23"/>
      <w:szCs w:val="23"/>
    </w:rPr>
  </w:style>
  <w:style w:type="paragraph" w:customStyle="1" w:styleId="af0">
    <w:name w:val="Нормальный (таблица)"/>
    <w:basedOn w:val="a"/>
    <w:next w:val="a"/>
    <w:uiPriority w:val="99"/>
    <w:rsid w:val="00176F63"/>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af1">
    <w:name w:val="Цветовое выделение"/>
    <w:uiPriority w:val="99"/>
    <w:rsid w:val="004F11CC"/>
    <w:rPr>
      <w:b/>
      <w:bCs/>
      <w:color w:val="26282F"/>
    </w:rPr>
  </w:style>
</w:styles>
</file>

<file path=word/webSettings.xml><?xml version="1.0" encoding="utf-8"?>
<w:webSettings xmlns:r="http://schemas.openxmlformats.org/officeDocument/2006/relationships" xmlns:w="http://schemas.openxmlformats.org/wordprocessingml/2006/main">
  <w:divs>
    <w:div w:id="1586650414">
      <w:bodyDiv w:val="1"/>
      <w:marLeft w:val="0"/>
      <w:marRight w:val="0"/>
      <w:marTop w:val="0"/>
      <w:marBottom w:val="0"/>
      <w:divBdr>
        <w:top w:val="none" w:sz="0" w:space="0" w:color="auto"/>
        <w:left w:val="none" w:sz="0" w:space="0" w:color="auto"/>
        <w:bottom w:val="none" w:sz="0" w:space="0" w:color="auto"/>
        <w:right w:val="none" w:sz="0" w:space="0" w:color="auto"/>
      </w:divBdr>
    </w:div>
    <w:div w:id="163965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6354.15" TargetMode="External"/><Relationship Id="rId12" Type="http://schemas.openxmlformats.org/officeDocument/2006/relationships/hyperlink" Target="garantF1://120363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6354.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36354.20" TargetMode="External"/><Relationship Id="rId4" Type="http://schemas.openxmlformats.org/officeDocument/2006/relationships/webSettings" Target="webSettings.xml"/><Relationship Id="rId9" Type="http://schemas.openxmlformats.org/officeDocument/2006/relationships/hyperlink" Target="garantF1://95554.1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org_1</dc:creator>
  <cp:lastModifiedBy>ok_1</cp:lastModifiedBy>
  <cp:revision>2</cp:revision>
  <cp:lastPrinted>2019-04-08T12:27:00Z</cp:lastPrinted>
  <dcterms:created xsi:type="dcterms:W3CDTF">2022-11-11T07:01:00Z</dcterms:created>
  <dcterms:modified xsi:type="dcterms:W3CDTF">2022-11-11T07:01:00Z</dcterms:modified>
</cp:coreProperties>
</file>